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F793C3" w14:textId="70999EB6" w:rsidR="00560D56" w:rsidRDefault="00560D56" w:rsidP="00D92C3D"/>
    <w:p w14:paraId="5DC28A2A" w14:textId="77777777" w:rsidR="001E6D2D" w:rsidRDefault="001E6D2D" w:rsidP="001E6D2D">
      <w:pPr>
        <w:pStyle w:val="Heading1"/>
      </w:pPr>
      <w:r w:rsidRPr="00D75A82">
        <w:t>Recognised qualifications</w:t>
      </w:r>
    </w:p>
    <w:p w14:paraId="0B3B62C0" w14:textId="77777777" w:rsidR="001E6D2D" w:rsidRPr="00233485" w:rsidRDefault="001E6D2D" w:rsidP="001E6D2D">
      <w:pPr>
        <w:rPr>
          <w:rFonts w:eastAsiaTheme="minorHAnsi"/>
          <w:lang w:eastAsia="en-GB"/>
        </w:rPr>
      </w:pPr>
    </w:p>
    <w:p w14:paraId="7ACFC425" w14:textId="55F54E6A" w:rsidR="001E6D2D" w:rsidRPr="001E6D2D" w:rsidRDefault="001E6D2D" w:rsidP="001E6D2D">
      <w:pPr>
        <w:widowControl/>
        <w:autoSpaceDE w:val="0"/>
        <w:autoSpaceDN w:val="0"/>
        <w:adjustRightInd w:val="0"/>
        <w:ind w:left="567"/>
        <w:rPr>
          <w:bCs/>
          <w:lang w:eastAsia="en-GB"/>
        </w:rPr>
      </w:pPr>
      <w:r w:rsidRPr="001E6D2D">
        <w:rPr>
          <w:bCs/>
          <w:lang w:eastAsia="en-GB"/>
        </w:rPr>
        <w:t>The underpinning knowledge and understanding for each</w:t>
      </w:r>
      <w:r>
        <w:rPr>
          <w:bCs/>
          <w:lang w:eastAsia="en-GB"/>
        </w:rPr>
        <w:t xml:space="preserve"> </w:t>
      </w:r>
      <w:r w:rsidRPr="001E6D2D">
        <w:rPr>
          <w:bCs/>
          <w:lang w:eastAsia="en-GB"/>
        </w:rPr>
        <w:t>registration category can be developed from recognised</w:t>
      </w:r>
      <w:r>
        <w:rPr>
          <w:bCs/>
          <w:lang w:eastAsia="en-GB"/>
        </w:rPr>
        <w:t xml:space="preserve"> </w:t>
      </w:r>
      <w:r w:rsidRPr="001E6D2D">
        <w:rPr>
          <w:bCs/>
          <w:lang w:eastAsia="en-GB"/>
        </w:rPr>
        <w:t>qualifications that deliver the appropriate learning outcomes.</w:t>
      </w:r>
    </w:p>
    <w:p w14:paraId="660888FE" w14:textId="77777777" w:rsidR="001E6D2D" w:rsidRDefault="001E6D2D" w:rsidP="001E6D2D">
      <w:pPr>
        <w:widowControl/>
        <w:autoSpaceDE w:val="0"/>
        <w:autoSpaceDN w:val="0"/>
        <w:adjustRightInd w:val="0"/>
        <w:ind w:left="567"/>
        <w:rPr>
          <w:bCs/>
          <w:lang w:eastAsia="en-GB"/>
        </w:rPr>
      </w:pPr>
    </w:p>
    <w:p w14:paraId="721852A3" w14:textId="77777777" w:rsidR="001E6D2D" w:rsidRDefault="001E6D2D" w:rsidP="001E6D2D">
      <w:pPr>
        <w:widowControl/>
        <w:autoSpaceDE w:val="0"/>
        <w:autoSpaceDN w:val="0"/>
        <w:adjustRightInd w:val="0"/>
        <w:ind w:left="567"/>
        <w:rPr>
          <w:bCs/>
          <w:lang w:eastAsia="en-GB"/>
        </w:rPr>
      </w:pPr>
      <w:r w:rsidRPr="001E6D2D">
        <w:rPr>
          <w:bCs/>
          <w:lang w:eastAsia="en-GB"/>
        </w:rPr>
        <w:t>The recognised qualifications for each registration category are set</w:t>
      </w:r>
      <w:r>
        <w:rPr>
          <w:bCs/>
          <w:lang w:eastAsia="en-GB"/>
        </w:rPr>
        <w:t xml:space="preserve"> </w:t>
      </w:r>
      <w:r w:rsidRPr="001E6D2D">
        <w:rPr>
          <w:bCs/>
          <w:lang w:eastAsia="en-GB"/>
        </w:rPr>
        <w:t xml:space="preserve">out </w:t>
      </w:r>
      <w:r>
        <w:rPr>
          <w:bCs/>
          <w:lang w:eastAsia="en-GB"/>
        </w:rPr>
        <w:t>below</w:t>
      </w:r>
      <w:r w:rsidRPr="001E6D2D">
        <w:rPr>
          <w:bCs/>
          <w:lang w:eastAsia="en-GB"/>
        </w:rPr>
        <w:t xml:space="preserve">. </w:t>
      </w:r>
    </w:p>
    <w:p w14:paraId="3ACE34EA" w14:textId="77777777" w:rsidR="001E6D2D" w:rsidRDefault="001E6D2D" w:rsidP="001E6D2D">
      <w:pPr>
        <w:widowControl/>
        <w:autoSpaceDE w:val="0"/>
        <w:autoSpaceDN w:val="0"/>
        <w:adjustRightInd w:val="0"/>
        <w:ind w:left="567"/>
        <w:rPr>
          <w:bCs/>
          <w:lang w:eastAsia="en-GB"/>
        </w:rPr>
      </w:pPr>
    </w:p>
    <w:p w14:paraId="14F2110C" w14:textId="77777777" w:rsidR="001E6D2D" w:rsidRDefault="001E6D2D" w:rsidP="001E6D2D">
      <w:pPr>
        <w:widowControl/>
        <w:autoSpaceDE w:val="0"/>
        <w:autoSpaceDN w:val="0"/>
        <w:adjustRightInd w:val="0"/>
        <w:ind w:left="567"/>
        <w:rPr>
          <w:bCs/>
          <w:lang w:eastAsia="en-GB"/>
        </w:rPr>
      </w:pPr>
      <w:r w:rsidRPr="001E6D2D">
        <w:rPr>
          <w:bCs/>
          <w:lang w:eastAsia="en-GB"/>
        </w:rPr>
        <w:t>The learning outcomes are set out in detail in the</w:t>
      </w:r>
      <w:r>
        <w:rPr>
          <w:bCs/>
          <w:lang w:eastAsia="en-GB"/>
        </w:rPr>
        <w:t xml:space="preserve"> </w:t>
      </w:r>
      <w:r w:rsidRPr="001E6D2D">
        <w:rPr>
          <w:bCs/>
          <w:lang w:eastAsia="en-GB"/>
        </w:rPr>
        <w:t>Engineering Council publications Accreditation of Higher Education</w:t>
      </w:r>
      <w:r>
        <w:rPr>
          <w:bCs/>
          <w:lang w:eastAsia="en-GB"/>
        </w:rPr>
        <w:t xml:space="preserve"> </w:t>
      </w:r>
      <w:r w:rsidRPr="001E6D2D">
        <w:rPr>
          <w:bCs/>
          <w:lang w:eastAsia="en-GB"/>
        </w:rPr>
        <w:t>Programmes (AHEP) and the Approval and Accreditation of</w:t>
      </w:r>
      <w:r>
        <w:rPr>
          <w:bCs/>
          <w:lang w:eastAsia="en-GB"/>
        </w:rPr>
        <w:t xml:space="preserve"> </w:t>
      </w:r>
      <w:r w:rsidRPr="001E6D2D">
        <w:rPr>
          <w:bCs/>
          <w:lang w:eastAsia="en-GB"/>
        </w:rPr>
        <w:t>Qualifications and Apprenticeships (AAQA) Standards.</w:t>
      </w:r>
    </w:p>
    <w:p w14:paraId="6D8883AE" w14:textId="77777777" w:rsidR="001E6D2D" w:rsidRDefault="001E6D2D" w:rsidP="001E6D2D">
      <w:pPr>
        <w:widowControl/>
        <w:autoSpaceDE w:val="0"/>
        <w:autoSpaceDN w:val="0"/>
        <w:adjustRightInd w:val="0"/>
        <w:ind w:left="567"/>
        <w:rPr>
          <w:bCs/>
          <w:lang w:eastAsia="en-GB"/>
        </w:rPr>
      </w:pPr>
    </w:p>
    <w:p w14:paraId="1A401335" w14:textId="302CCAE0" w:rsidR="0059095F" w:rsidRPr="0059095F" w:rsidRDefault="0059095F" w:rsidP="001E6D2D">
      <w:pPr>
        <w:widowControl/>
        <w:autoSpaceDE w:val="0"/>
        <w:autoSpaceDN w:val="0"/>
        <w:adjustRightInd w:val="0"/>
        <w:ind w:left="567"/>
        <w:rPr>
          <w:rFonts w:eastAsiaTheme="minorHAnsi" w:cs="Arial"/>
          <w:b/>
          <w:bCs/>
          <w:color w:val="000000"/>
          <w:szCs w:val="22"/>
        </w:rPr>
      </w:pPr>
      <w:r w:rsidRPr="0059095F">
        <w:rPr>
          <w:rFonts w:eastAsiaTheme="minorHAnsi" w:cs="Arial"/>
          <w:b/>
          <w:bCs/>
          <w:color w:val="000000"/>
          <w:szCs w:val="22"/>
        </w:rPr>
        <w:t>Chartered Engineer</w:t>
      </w:r>
    </w:p>
    <w:p w14:paraId="192578CF" w14:textId="77777777" w:rsidR="0059095F" w:rsidRDefault="0059095F" w:rsidP="001E6D2D">
      <w:pPr>
        <w:widowControl/>
        <w:autoSpaceDE w:val="0"/>
        <w:autoSpaceDN w:val="0"/>
        <w:adjustRightInd w:val="0"/>
        <w:ind w:left="567"/>
        <w:rPr>
          <w:rFonts w:eastAsiaTheme="minorHAnsi" w:cs="Arial"/>
          <w:color w:val="000000"/>
          <w:szCs w:val="22"/>
        </w:rPr>
      </w:pPr>
    </w:p>
    <w:p w14:paraId="647BC1E9" w14:textId="272D8A75" w:rsidR="001E6D2D" w:rsidRDefault="001E6D2D" w:rsidP="001E6D2D">
      <w:pPr>
        <w:widowControl/>
        <w:autoSpaceDE w:val="0"/>
        <w:autoSpaceDN w:val="0"/>
        <w:adjustRightInd w:val="0"/>
        <w:ind w:left="567"/>
        <w:rPr>
          <w:rFonts w:eastAsiaTheme="minorHAnsi" w:cs="Arial"/>
          <w:color w:val="000000"/>
          <w:szCs w:val="22"/>
        </w:rPr>
      </w:pPr>
      <w:r w:rsidRPr="00D75A82">
        <w:rPr>
          <w:rFonts w:eastAsiaTheme="minorHAnsi" w:cs="Arial"/>
          <w:color w:val="000000"/>
          <w:szCs w:val="22"/>
        </w:rPr>
        <w:t>The recognised qualification</w:t>
      </w:r>
      <w:r w:rsidR="0059095F">
        <w:rPr>
          <w:rFonts w:eastAsiaTheme="minorHAnsi" w:cs="Arial"/>
          <w:color w:val="000000"/>
          <w:szCs w:val="22"/>
        </w:rPr>
        <w:t>s</w:t>
      </w:r>
      <w:r>
        <w:rPr>
          <w:rFonts w:eastAsiaTheme="minorHAnsi" w:cs="Arial"/>
          <w:color w:val="000000"/>
          <w:szCs w:val="22"/>
        </w:rPr>
        <w:t xml:space="preserve"> for</w:t>
      </w:r>
      <w:r w:rsidRPr="00D75A82">
        <w:rPr>
          <w:rFonts w:eastAsiaTheme="minorHAnsi" w:cs="Arial"/>
          <w:color w:val="000000"/>
          <w:szCs w:val="22"/>
        </w:rPr>
        <w:t xml:space="preserve"> </w:t>
      </w:r>
      <w:r>
        <w:rPr>
          <w:rFonts w:eastAsiaTheme="minorHAnsi" w:cs="Arial"/>
          <w:color w:val="000000"/>
          <w:szCs w:val="22"/>
        </w:rPr>
        <w:t xml:space="preserve">CEng </w:t>
      </w:r>
      <w:r w:rsidR="0059095F">
        <w:rPr>
          <w:rFonts w:eastAsiaTheme="minorHAnsi" w:cs="Arial"/>
          <w:color w:val="000000"/>
          <w:szCs w:val="22"/>
        </w:rPr>
        <w:t>are</w:t>
      </w:r>
      <w:r>
        <w:rPr>
          <w:rFonts w:eastAsiaTheme="minorHAnsi" w:cs="Arial"/>
          <w:color w:val="000000"/>
          <w:szCs w:val="22"/>
        </w:rPr>
        <w:t xml:space="preserve"> one of the following:</w:t>
      </w:r>
    </w:p>
    <w:p w14:paraId="4EF7CD2C" w14:textId="77777777" w:rsidR="0059095F" w:rsidRDefault="0059095F" w:rsidP="001E6D2D">
      <w:pPr>
        <w:widowControl/>
        <w:autoSpaceDE w:val="0"/>
        <w:autoSpaceDN w:val="0"/>
        <w:adjustRightInd w:val="0"/>
        <w:ind w:left="567"/>
        <w:rPr>
          <w:rFonts w:eastAsiaTheme="minorHAnsi" w:cs="Arial"/>
          <w:color w:val="000000"/>
          <w:szCs w:val="22"/>
        </w:rPr>
      </w:pPr>
    </w:p>
    <w:p w14:paraId="7ACAE6A6" w14:textId="17A0906D" w:rsidR="001E6D2D" w:rsidRPr="0059095F" w:rsidRDefault="001E6D2D" w:rsidP="0059095F">
      <w:pPr>
        <w:pStyle w:val="ListParagraph"/>
        <w:widowControl/>
        <w:numPr>
          <w:ilvl w:val="0"/>
          <w:numId w:val="3"/>
        </w:numPr>
        <w:autoSpaceDE w:val="0"/>
        <w:autoSpaceDN w:val="0"/>
        <w:adjustRightInd w:val="0"/>
        <w:rPr>
          <w:rFonts w:eastAsiaTheme="minorHAnsi" w:cs="Arial"/>
          <w:b/>
          <w:bCs/>
          <w:color w:val="0062AE"/>
          <w:szCs w:val="22"/>
        </w:rPr>
      </w:pPr>
      <w:r w:rsidRPr="0059095F">
        <w:rPr>
          <w:rFonts w:eastAsiaTheme="minorHAnsi" w:cs="Arial"/>
          <w:color w:val="000000"/>
          <w:szCs w:val="22"/>
        </w:rPr>
        <w:t xml:space="preserve">An accredited </w:t>
      </w:r>
      <w:proofErr w:type="spellStart"/>
      <w:r w:rsidRPr="0059095F">
        <w:rPr>
          <w:rFonts w:eastAsiaTheme="minorHAnsi" w:cs="Arial"/>
          <w:color w:val="000000"/>
          <w:szCs w:val="22"/>
        </w:rPr>
        <w:t>Bachelors</w:t>
      </w:r>
      <w:proofErr w:type="spellEnd"/>
      <w:r w:rsidRPr="0059095F">
        <w:rPr>
          <w:rFonts w:eastAsiaTheme="minorHAnsi" w:cs="Arial"/>
          <w:color w:val="000000"/>
          <w:szCs w:val="22"/>
        </w:rPr>
        <w:t xml:space="preserve"> degree with honours in engineering or technology, plus either an appropriate </w:t>
      </w:r>
      <w:proofErr w:type="spellStart"/>
      <w:r w:rsidRPr="0059095F">
        <w:rPr>
          <w:rFonts w:eastAsiaTheme="minorHAnsi" w:cs="Arial"/>
          <w:color w:val="000000"/>
          <w:szCs w:val="22"/>
        </w:rPr>
        <w:t>Masters</w:t>
      </w:r>
      <w:proofErr w:type="spellEnd"/>
      <w:r w:rsidRPr="0059095F">
        <w:rPr>
          <w:rFonts w:eastAsiaTheme="minorHAnsi" w:cs="Arial"/>
          <w:color w:val="000000"/>
          <w:szCs w:val="22"/>
        </w:rPr>
        <w:t xml:space="preserve"> degree or engineering Doctorate accredited by a Licensee, or appropriate further learning to Masters level.</w:t>
      </w:r>
    </w:p>
    <w:p w14:paraId="54FF7ACB" w14:textId="5B67FF2A" w:rsidR="001E6D2D" w:rsidRPr="0059095F" w:rsidRDefault="001E6D2D" w:rsidP="0059095F">
      <w:pPr>
        <w:pStyle w:val="ListParagraph"/>
        <w:widowControl/>
        <w:numPr>
          <w:ilvl w:val="0"/>
          <w:numId w:val="3"/>
        </w:numPr>
        <w:autoSpaceDE w:val="0"/>
        <w:autoSpaceDN w:val="0"/>
        <w:adjustRightInd w:val="0"/>
        <w:rPr>
          <w:rFonts w:eastAsiaTheme="minorHAnsi" w:cs="Arial"/>
          <w:color w:val="000000"/>
          <w:szCs w:val="22"/>
        </w:rPr>
      </w:pPr>
      <w:r w:rsidRPr="0059095F">
        <w:rPr>
          <w:rFonts w:eastAsiaTheme="minorHAnsi" w:cs="Arial"/>
          <w:color w:val="000000"/>
          <w:szCs w:val="22"/>
        </w:rPr>
        <w:t>An accredited integrated MEng degree.</w:t>
      </w:r>
    </w:p>
    <w:p w14:paraId="6816ADC3" w14:textId="740911F2" w:rsidR="001E6D2D" w:rsidRPr="0059095F" w:rsidRDefault="001E6D2D" w:rsidP="0059095F">
      <w:pPr>
        <w:pStyle w:val="ListParagraph"/>
        <w:widowControl/>
        <w:numPr>
          <w:ilvl w:val="0"/>
          <w:numId w:val="3"/>
        </w:numPr>
        <w:autoSpaceDE w:val="0"/>
        <w:autoSpaceDN w:val="0"/>
        <w:adjustRightInd w:val="0"/>
        <w:rPr>
          <w:rFonts w:eastAsiaTheme="minorHAnsi" w:cs="Arial"/>
          <w:color w:val="000000"/>
          <w:szCs w:val="22"/>
        </w:rPr>
      </w:pPr>
      <w:r w:rsidRPr="0059095F">
        <w:rPr>
          <w:rFonts w:eastAsiaTheme="minorHAnsi" w:cs="Arial"/>
          <w:color w:val="000000"/>
          <w:szCs w:val="22"/>
        </w:rPr>
        <w:t xml:space="preserve">An accredited </w:t>
      </w:r>
      <w:proofErr w:type="spellStart"/>
      <w:r w:rsidRPr="0059095F">
        <w:rPr>
          <w:rFonts w:eastAsiaTheme="minorHAnsi" w:cs="Arial"/>
          <w:color w:val="000000"/>
          <w:szCs w:val="22"/>
        </w:rPr>
        <w:t>Bachelors</w:t>
      </w:r>
      <w:proofErr w:type="spellEnd"/>
      <w:r w:rsidRPr="0059095F">
        <w:rPr>
          <w:rFonts w:eastAsiaTheme="minorHAnsi" w:cs="Arial"/>
          <w:color w:val="000000"/>
          <w:szCs w:val="22"/>
        </w:rPr>
        <w:t xml:space="preserve"> degree with honours in engineering or technology started before September 1999.</w:t>
      </w:r>
    </w:p>
    <w:p w14:paraId="491500E2" w14:textId="68FDC1C5" w:rsidR="001E6D2D" w:rsidRPr="0059095F" w:rsidRDefault="001E6D2D" w:rsidP="0059095F">
      <w:pPr>
        <w:pStyle w:val="ListParagraph"/>
        <w:widowControl/>
        <w:numPr>
          <w:ilvl w:val="0"/>
          <w:numId w:val="3"/>
        </w:numPr>
        <w:autoSpaceDE w:val="0"/>
        <w:autoSpaceDN w:val="0"/>
        <w:adjustRightInd w:val="0"/>
        <w:rPr>
          <w:rFonts w:eastAsiaTheme="minorHAnsi" w:cs="Arial"/>
          <w:color w:val="000000"/>
          <w:szCs w:val="22"/>
        </w:rPr>
      </w:pPr>
      <w:r w:rsidRPr="0059095F">
        <w:rPr>
          <w:rFonts w:eastAsiaTheme="minorHAnsi" w:cs="Arial"/>
          <w:color w:val="000000"/>
          <w:szCs w:val="22"/>
        </w:rPr>
        <w:t>Equivalent qualifications or apprenticeships accredited or approved by a Licensee, or at an equivalent level in a relevant national or international qualifications framework</w:t>
      </w:r>
    </w:p>
    <w:p w14:paraId="506AA2F4" w14:textId="416FCE90" w:rsidR="00D92C3D" w:rsidRDefault="00D92C3D" w:rsidP="00D92C3D"/>
    <w:p w14:paraId="795454B5" w14:textId="77230075" w:rsidR="0059095F" w:rsidRDefault="0059095F" w:rsidP="0059095F">
      <w:pPr>
        <w:ind w:left="720"/>
        <w:rPr>
          <w:b/>
          <w:bCs/>
        </w:rPr>
      </w:pPr>
      <w:r>
        <w:rPr>
          <w:b/>
          <w:bCs/>
        </w:rPr>
        <w:t>Incorporated Engineer</w:t>
      </w:r>
    </w:p>
    <w:p w14:paraId="14D56EC9" w14:textId="5B07C63F" w:rsidR="0059095F" w:rsidRDefault="0059095F" w:rsidP="0059095F">
      <w:pPr>
        <w:ind w:left="720"/>
        <w:rPr>
          <w:b/>
          <w:bCs/>
        </w:rPr>
      </w:pPr>
    </w:p>
    <w:p w14:paraId="337752DF" w14:textId="03E0DA51" w:rsidR="0059095F" w:rsidRDefault="0059095F" w:rsidP="0059095F">
      <w:pPr>
        <w:widowControl/>
        <w:autoSpaceDE w:val="0"/>
        <w:autoSpaceDN w:val="0"/>
        <w:adjustRightInd w:val="0"/>
        <w:ind w:left="567"/>
        <w:rPr>
          <w:rFonts w:eastAsiaTheme="minorHAnsi" w:cs="Arial"/>
          <w:color w:val="000000"/>
          <w:szCs w:val="22"/>
        </w:rPr>
      </w:pPr>
      <w:r w:rsidRPr="00D75A82">
        <w:rPr>
          <w:rFonts w:eastAsiaTheme="minorHAnsi" w:cs="Arial"/>
          <w:color w:val="000000"/>
          <w:szCs w:val="22"/>
        </w:rPr>
        <w:t>The recognised qualification</w:t>
      </w:r>
      <w:r>
        <w:rPr>
          <w:rFonts w:eastAsiaTheme="minorHAnsi" w:cs="Arial"/>
          <w:color w:val="000000"/>
          <w:szCs w:val="22"/>
        </w:rPr>
        <w:t>s for</w:t>
      </w:r>
      <w:r w:rsidRPr="00D75A82">
        <w:rPr>
          <w:rFonts w:eastAsiaTheme="minorHAnsi" w:cs="Arial"/>
          <w:color w:val="000000"/>
          <w:szCs w:val="22"/>
        </w:rPr>
        <w:t xml:space="preserve"> </w:t>
      </w:r>
      <w:r>
        <w:rPr>
          <w:rFonts w:eastAsiaTheme="minorHAnsi" w:cs="Arial"/>
          <w:color w:val="000000"/>
          <w:szCs w:val="22"/>
        </w:rPr>
        <w:t>I</w:t>
      </w:r>
      <w:r>
        <w:rPr>
          <w:rFonts w:eastAsiaTheme="minorHAnsi" w:cs="Arial"/>
          <w:color w:val="000000"/>
          <w:szCs w:val="22"/>
        </w:rPr>
        <w:t>Eng are one of the following:</w:t>
      </w:r>
    </w:p>
    <w:p w14:paraId="544D45B0" w14:textId="6423FF62" w:rsidR="0059095F" w:rsidRDefault="0059095F" w:rsidP="0059095F">
      <w:pPr>
        <w:ind w:left="720"/>
        <w:rPr>
          <w:b/>
          <w:bCs/>
        </w:rPr>
      </w:pPr>
    </w:p>
    <w:p w14:paraId="614F28E6" w14:textId="3FF8CDCA" w:rsidR="0059095F" w:rsidRPr="00C50328" w:rsidRDefault="0059095F" w:rsidP="00C50328">
      <w:pPr>
        <w:pStyle w:val="ListParagraph"/>
        <w:widowControl/>
        <w:numPr>
          <w:ilvl w:val="0"/>
          <w:numId w:val="3"/>
        </w:numPr>
        <w:autoSpaceDE w:val="0"/>
        <w:autoSpaceDN w:val="0"/>
        <w:adjustRightInd w:val="0"/>
        <w:rPr>
          <w:rFonts w:eastAsiaTheme="minorHAnsi" w:cs="Arial"/>
          <w:color w:val="000000"/>
          <w:szCs w:val="22"/>
        </w:rPr>
      </w:pPr>
      <w:r w:rsidRPr="00C50328">
        <w:rPr>
          <w:rFonts w:eastAsiaTheme="minorHAnsi" w:cs="Arial"/>
          <w:color w:val="000000"/>
          <w:szCs w:val="22"/>
        </w:rPr>
        <w:t>An accredited Bachelors or honours</w:t>
      </w:r>
      <w:r w:rsidRPr="00C50328">
        <w:rPr>
          <w:rFonts w:eastAsiaTheme="minorHAnsi" w:cs="Arial"/>
          <w:color w:val="000000"/>
          <w:szCs w:val="22"/>
        </w:rPr>
        <w:t xml:space="preserve"> </w:t>
      </w:r>
      <w:r w:rsidRPr="00C50328">
        <w:rPr>
          <w:rFonts w:eastAsiaTheme="minorHAnsi" w:cs="Arial"/>
          <w:color w:val="000000"/>
          <w:szCs w:val="22"/>
        </w:rPr>
        <w:t>degree in engineering or technology</w:t>
      </w:r>
    </w:p>
    <w:p w14:paraId="7EE1FA25" w14:textId="6BF52D1C" w:rsidR="0059095F" w:rsidRPr="00C50328" w:rsidRDefault="0059095F" w:rsidP="00C50328">
      <w:pPr>
        <w:pStyle w:val="ListParagraph"/>
        <w:widowControl/>
        <w:numPr>
          <w:ilvl w:val="0"/>
          <w:numId w:val="3"/>
        </w:numPr>
        <w:autoSpaceDE w:val="0"/>
        <w:autoSpaceDN w:val="0"/>
        <w:adjustRightInd w:val="0"/>
        <w:rPr>
          <w:rFonts w:eastAsiaTheme="minorHAnsi" w:cs="Arial"/>
          <w:color w:val="000000"/>
          <w:szCs w:val="22"/>
        </w:rPr>
      </w:pPr>
      <w:r w:rsidRPr="00C50328">
        <w:rPr>
          <w:rFonts w:eastAsiaTheme="minorHAnsi" w:cs="Arial"/>
          <w:color w:val="000000"/>
          <w:szCs w:val="22"/>
        </w:rPr>
        <w:t>An accredited Higher National Certificate</w:t>
      </w:r>
      <w:r w:rsidRPr="00C50328">
        <w:rPr>
          <w:rFonts w:eastAsiaTheme="minorHAnsi" w:cs="Arial"/>
          <w:color w:val="000000"/>
          <w:szCs w:val="22"/>
        </w:rPr>
        <w:t xml:space="preserve"> </w:t>
      </w:r>
      <w:r w:rsidRPr="00C50328">
        <w:rPr>
          <w:rFonts w:eastAsiaTheme="minorHAnsi" w:cs="Arial"/>
          <w:color w:val="000000"/>
          <w:szCs w:val="22"/>
        </w:rPr>
        <w:t>(HNC) or Higher National Diploma (HND)</w:t>
      </w:r>
      <w:r w:rsidRPr="00C50328">
        <w:rPr>
          <w:rFonts w:eastAsiaTheme="minorHAnsi" w:cs="Arial"/>
          <w:color w:val="000000"/>
          <w:szCs w:val="22"/>
        </w:rPr>
        <w:t xml:space="preserve"> </w:t>
      </w:r>
      <w:r w:rsidRPr="00C50328">
        <w:rPr>
          <w:rFonts w:eastAsiaTheme="minorHAnsi" w:cs="Arial"/>
          <w:color w:val="000000"/>
          <w:szCs w:val="22"/>
        </w:rPr>
        <w:t>in engineering or technology started before</w:t>
      </w:r>
      <w:r w:rsidRPr="00C50328">
        <w:rPr>
          <w:rFonts w:eastAsiaTheme="minorHAnsi" w:cs="Arial"/>
          <w:color w:val="000000"/>
          <w:szCs w:val="22"/>
        </w:rPr>
        <w:t xml:space="preserve"> </w:t>
      </w:r>
      <w:r w:rsidRPr="00C50328">
        <w:rPr>
          <w:rFonts w:eastAsiaTheme="minorHAnsi" w:cs="Arial"/>
          <w:color w:val="000000"/>
          <w:szCs w:val="22"/>
        </w:rPr>
        <w:t>September 1999</w:t>
      </w:r>
    </w:p>
    <w:p w14:paraId="4E169394" w14:textId="4BAADAF4" w:rsidR="0059095F" w:rsidRPr="00C50328" w:rsidRDefault="0059095F" w:rsidP="00C50328">
      <w:pPr>
        <w:pStyle w:val="ListParagraph"/>
        <w:widowControl/>
        <w:numPr>
          <w:ilvl w:val="0"/>
          <w:numId w:val="3"/>
        </w:numPr>
        <w:autoSpaceDE w:val="0"/>
        <w:autoSpaceDN w:val="0"/>
        <w:adjustRightInd w:val="0"/>
        <w:rPr>
          <w:rFonts w:eastAsiaTheme="minorHAnsi" w:cs="Arial"/>
          <w:color w:val="000000"/>
          <w:szCs w:val="22"/>
        </w:rPr>
      </w:pPr>
      <w:r w:rsidRPr="00C50328">
        <w:rPr>
          <w:rFonts w:eastAsiaTheme="minorHAnsi" w:cs="Arial"/>
          <w:color w:val="000000"/>
          <w:szCs w:val="22"/>
        </w:rPr>
        <w:t>An HNC or HND started after September</w:t>
      </w:r>
      <w:r w:rsidRPr="00C50328">
        <w:rPr>
          <w:rFonts w:eastAsiaTheme="minorHAnsi" w:cs="Arial"/>
          <w:color w:val="000000"/>
          <w:szCs w:val="22"/>
        </w:rPr>
        <w:t xml:space="preserve"> </w:t>
      </w:r>
      <w:r w:rsidRPr="00C50328">
        <w:rPr>
          <w:rFonts w:eastAsiaTheme="minorHAnsi" w:cs="Arial"/>
          <w:color w:val="000000"/>
          <w:szCs w:val="22"/>
        </w:rPr>
        <w:t>1999 (but before September 2010 in</w:t>
      </w:r>
      <w:r w:rsidRPr="00C50328">
        <w:rPr>
          <w:rFonts w:eastAsiaTheme="minorHAnsi" w:cs="Arial"/>
          <w:color w:val="000000"/>
          <w:szCs w:val="22"/>
        </w:rPr>
        <w:t xml:space="preserve"> </w:t>
      </w:r>
      <w:r w:rsidRPr="00C50328">
        <w:rPr>
          <w:rFonts w:eastAsiaTheme="minorHAnsi" w:cs="Arial"/>
          <w:color w:val="000000"/>
          <w:szCs w:val="22"/>
        </w:rPr>
        <w:t>the case of the HNC) or a Foundation</w:t>
      </w:r>
      <w:r w:rsidRPr="00C50328">
        <w:rPr>
          <w:rFonts w:eastAsiaTheme="minorHAnsi" w:cs="Arial"/>
          <w:color w:val="000000"/>
          <w:szCs w:val="22"/>
        </w:rPr>
        <w:t xml:space="preserve"> </w:t>
      </w:r>
      <w:r w:rsidRPr="00C50328">
        <w:rPr>
          <w:rFonts w:eastAsiaTheme="minorHAnsi" w:cs="Arial"/>
          <w:color w:val="000000"/>
          <w:szCs w:val="22"/>
        </w:rPr>
        <w:t>Degree in engineering or technology, plus</w:t>
      </w:r>
      <w:r w:rsidRPr="00C50328">
        <w:rPr>
          <w:rFonts w:eastAsiaTheme="minorHAnsi" w:cs="Arial"/>
          <w:color w:val="000000"/>
          <w:szCs w:val="22"/>
        </w:rPr>
        <w:t xml:space="preserve"> </w:t>
      </w:r>
      <w:r w:rsidRPr="00C50328">
        <w:rPr>
          <w:rFonts w:eastAsiaTheme="minorHAnsi" w:cs="Arial"/>
          <w:color w:val="000000"/>
          <w:szCs w:val="22"/>
        </w:rPr>
        <w:t>appropriate further learning to degree level</w:t>
      </w:r>
    </w:p>
    <w:p w14:paraId="405F79DE" w14:textId="017705EC" w:rsidR="0059095F" w:rsidRPr="00C50328" w:rsidRDefault="0059095F" w:rsidP="00C50328">
      <w:pPr>
        <w:pStyle w:val="ListParagraph"/>
        <w:widowControl/>
        <w:numPr>
          <w:ilvl w:val="0"/>
          <w:numId w:val="3"/>
        </w:numPr>
        <w:autoSpaceDE w:val="0"/>
        <w:autoSpaceDN w:val="0"/>
        <w:adjustRightInd w:val="0"/>
        <w:rPr>
          <w:rFonts w:eastAsiaTheme="minorHAnsi" w:cs="Arial"/>
          <w:color w:val="0062AE"/>
          <w:szCs w:val="22"/>
        </w:rPr>
      </w:pPr>
      <w:r w:rsidRPr="00C50328">
        <w:rPr>
          <w:rFonts w:eastAsiaTheme="minorHAnsi" w:cs="Arial"/>
          <w:color w:val="000000"/>
          <w:szCs w:val="22"/>
        </w:rPr>
        <w:t>A National Vocational Qualification (NVQ)</w:t>
      </w:r>
      <w:r w:rsidRPr="00C50328">
        <w:rPr>
          <w:rFonts w:eastAsiaTheme="minorHAnsi" w:cs="Arial"/>
          <w:color w:val="000000"/>
          <w:szCs w:val="22"/>
        </w:rPr>
        <w:t xml:space="preserve"> </w:t>
      </w:r>
      <w:r w:rsidRPr="00C50328">
        <w:rPr>
          <w:rFonts w:eastAsiaTheme="minorHAnsi" w:cs="Arial"/>
          <w:color w:val="000000"/>
          <w:szCs w:val="22"/>
        </w:rPr>
        <w:t>or Scottish Vocational Qualification (SVQ)</w:t>
      </w:r>
      <w:r w:rsidR="00C50328" w:rsidRPr="00C50328">
        <w:rPr>
          <w:rFonts w:eastAsiaTheme="minorHAnsi" w:cs="Arial"/>
          <w:color w:val="000000"/>
          <w:szCs w:val="22"/>
        </w:rPr>
        <w:t xml:space="preserve"> </w:t>
      </w:r>
      <w:r w:rsidRPr="00C50328">
        <w:rPr>
          <w:rFonts w:eastAsiaTheme="minorHAnsi" w:cs="Arial"/>
          <w:color w:val="000000"/>
          <w:szCs w:val="22"/>
        </w:rPr>
        <w:t>at level 4 that has been approved by a</w:t>
      </w:r>
      <w:r w:rsidR="00C50328" w:rsidRPr="00C50328">
        <w:rPr>
          <w:rFonts w:eastAsiaTheme="minorHAnsi" w:cs="Arial"/>
          <w:color w:val="000000"/>
          <w:szCs w:val="22"/>
        </w:rPr>
        <w:t xml:space="preserve"> </w:t>
      </w:r>
      <w:r w:rsidRPr="00C50328">
        <w:rPr>
          <w:rFonts w:eastAsiaTheme="minorHAnsi" w:cs="Arial"/>
          <w:color w:val="000000"/>
          <w:szCs w:val="22"/>
        </w:rPr>
        <w:t>Licensee, plus appropriate further learning</w:t>
      </w:r>
      <w:r w:rsidR="00C50328" w:rsidRPr="00C50328">
        <w:rPr>
          <w:rFonts w:eastAsiaTheme="minorHAnsi" w:cs="Arial"/>
          <w:color w:val="000000"/>
          <w:szCs w:val="22"/>
        </w:rPr>
        <w:t xml:space="preserve"> </w:t>
      </w:r>
      <w:r w:rsidRPr="00C50328">
        <w:rPr>
          <w:rFonts w:eastAsiaTheme="minorHAnsi" w:cs="Arial"/>
          <w:color w:val="000000"/>
          <w:szCs w:val="22"/>
        </w:rPr>
        <w:t>to degree level</w:t>
      </w:r>
      <w:r w:rsidRPr="00C50328">
        <w:rPr>
          <w:rFonts w:eastAsiaTheme="minorHAnsi" w:cs="Arial"/>
          <w:color w:val="0062AE"/>
          <w:szCs w:val="22"/>
        </w:rPr>
        <w:t>*</w:t>
      </w:r>
    </w:p>
    <w:p w14:paraId="54094803" w14:textId="1223E395" w:rsidR="0059095F" w:rsidRDefault="0059095F" w:rsidP="00C50328">
      <w:pPr>
        <w:pStyle w:val="ListParagraph"/>
        <w:widowControl/>
        <w:numPr>
          <w:ilvl w:val="0"/>
          <w:numId w:val="3"/>
        </w:numPr>
        <w:autoSpaceDE w:val="0"/>
        <w:autoSpaceDN w:val="0"/>
        <w:adjustRightInd w:val="0"/>
        <w:rPr>
          <w:rFonts w:eastAsiaTheme="minorHAnsi" w:cs="Arial"/>
          <w:color w:val="000000"/>
          <w:szCs w:val="22"/>
        </w:rPr>
      </w:pPr>
      <w:r w:rsidRPr="00C50328">
        <w:rPr>
          <w:rFonts w:eastAsiaTheme="minorHAnsi" w:cs="Arial"/>
          <w:color w:val="000000"/>
          <w:szCs w:val="22"/>
        </w:rPr>
        <w:t>Equivalent qualifications or</w:t>
      </w:r>
      <w:r w:rsidR="00C50328" w:rsidRPr="00C50328">
        <w:rPr>
          <w:rFonts w:eastAsiaTheme="minorHAnsi" w:cs="Arial"/>
          <w:color w:val="000000"/>
          <w:szCs w:val="22"/>
        </w:rPr>
        <w:t xml:space="preserve"> </w:t>
      </w:r>
      <w:r w:rsidRPr="00C50328">
        <w:rPr>
          <w:rFonts w:eastAsiaTheme="minorHAnsi" w:cs="Arial"/>
          <w:color w:val="000000"/>
          <w:szCs w:val="22"/>
        </w:rPr>
        <w:t>apprenticeships accredited or approved</w:t>
      </w:r>
      <w:r w:rsidR="00C50328" w:rsidRPr="00C50328">
        <w:rPr>
          <w:rFonts w:eastAsiaTheme="minorHAnsi" w:cs="Arial"/>
          <w:color w:val="000000"/>
          <w:szCs w:val="22"/>
        </w:rPr>
        <w:t xml:space="preserve"> </w:t>
      </w:r>
      <w:r w:rsidRPr="00C50328">
        <w:rPr>
          <w:rFonts w:eastAsiaTheme="minorHAnsi" w:cs="Arial"/>
          <w:color w:val="000000"/>
          <w:szCs w:val="22"/>
        </w:rPr>
        <w:t>by a Licensee, or at an equivalent level</w:t>
      </w:r>
      <w:r w:rsidR="00C50328" w:rsidRPr="00C50328">
        <w:rPr>
          <w:rFonts w:eastAsiaTheme="minorHAnsi" w:cs="Arial"/>
          <w:color w:val="000000"/>
          <w:szCs w:val="22"/>
        </w:rPr>
        <w:t xml:space="preserve"> </w:t>
      </w:r>
      <w:r w:rsidRPr="00C50328">
        <w:rPr>
          <w:rFonts w:eastAsiaTheme="minorHAnsi" w:cs="Arial"/>
          <w:color w:val="000000"/>
          <w:szCs w:val="22"/>
        </w:rPr>
        <w:t>in a relevant national or international</w:t>
      </w:r>
      <w:r w:rsidR="00C50328" w:rsidRPr="00C50328">
        <w:rPr>
          <w:rFonts w:eastAsiaTheme="minorHAnsi" w:cs="Arial"/>
          <w:color w:val="000000"/>
          <w:szCs w:val="22"/>
        </w:rPr>
        <w:t xml:space="preserve"> </w:t>
      </w:r>
      <w:r w:rsidRPr="00C50328">
        <w:rPr>
          <w:rFonts w:eastAsiaTheme="minorHAnsi" w:cs="Arial"/>
          <w:color w:val="000000"/>
          <w:szCs w:val="22"/>
        </w:rPr>
        <w:t>qualifications framewor</w:t>
      </w:r>
      <w:r w:rsidR="00C50328">
        <w:rPr>
          <w:rFonts w:eastAsiaTheme="minorHAnsi" w:cs="Arial"/>
          <w:color w:val="000000"/>
          <w:szCs w:val="22"/>
        </w:rPr>
        <w:t>k</w:t>
      </w:r>
    </w:p>
    <w:p w14:paraId="05DE85CD" w14:textId="5370FEEC" w:rsidR="00C50328" w:rsidRDefault="00C50328" w:rsidP="00C50328">
      <w:pPr>
        <w:widowControl/>
        <w:autoSpaceDE w:val="0"/>
        <w:autoSpaceDN w:val="0"/>
        <w:adjustRightInd w:val="0"/>
        <w:rPr>
          <w:rFonts w:eastAsiaTheme="minorHAnsi" w:cs="Arial"/>
          <w:color w:val="000000"/>
          <w:szCs w:val="22"/>
        </w:rPr>
      </w:pPr>
    </w:p>
    <w:p w14:paraId="16C8A88D" w14:textId="77777777" w:rsidR="00F73AA6" w:rsidRDefault="00F73AA6">
      <w:pPr>
        <w:widowControl/>
        <w:ind w:left="284" w:right="284"/>
        <w:rPr>
          <w:rFonts w:eastAsiaTheme="minorHAnsi" w:cs="Arial"/>
          <w:b/>
          <w:bCs/>
          <w:color w:val="000000"/>
          <w:szCs w:val="22"/>
        </w:rPr>
      </w:pPr>
      <w:r>
        <w:rPr>
          <w:rFonts w:eastAsiaTheme="minorHAnsi" w:cs="Arial"/>
          <w:b/>
          <w:bCs/>
          <w:color w:val="000000"/>
          <w:szCs w:val="22"/>
        </w:rPr>
        <w:br w:type="page"/>
      </w:r>
    </w:p>
    <w:p w14:paraId="30F08179" w14:textId="2D259B6E" w:rsidR="00C50328" w:rsidRDefault="00C50328" w:rsidP="00C50328">
      <w:pPr>
        <w:widowControl/>
        <w:autoSpaceDE w:val="0"/>
        <w:autoSpaceDN w:val="0"/>
        <w:adjustRightInd w:val="0"/>
        <w:ind w:left="720"/>
        <w:rPr>
          <w:rFonts w:eastAsiaTheme="minorHAnsi" w:cs="Arial"/>
          <w:b/>
          <w:bCs/>
          <w:color w:val="000000"/>
          <w:szCs w:val="22"/>
        </w:rPr>
      </w:pPr>
      <w:r>
        <w:rPr>
          <w:rFonts w:eastAsiaTheme="minorHAnsi" w:cs="Arial"/>
          <w:b/>
          <w:bCs/>
          <w:color w:val="000000"/>
          <w:szCs w:val="22"/>
        </w:rPr>
        <w:lastRenderedPageBreak/>
        <w:t>Engineering Technician</w:t>
      </w:r>
    </w:p>
    <w:p w14:paraId="5F7CB8F2" w14:textId="4ECFF66D" w:rsidR="00C50328" w:rsidRDefault="00C50328" w:rsidP="00C50328">
      <w:pPr>
        <w:widowControl/>
        <w:autoSpaceDE w:val="0"/>
        <w:autoSpaceDN w:val="0"/>
        <w:adjustRightInd w:val="0"/>
        <w:ind w:left="720"/>
        <w:rPr>
          <w:rFonts w:eastAsiaTheme="minorHAnsi" w:cs="Arial"/>
          <w:b/>
          <w:bCs/>
          <w:color w:val="000000"/>
          <w:szCs w:val="22"/>
        </w:rPr>
      </w:pPr>
    </w:p>
    <w:p w14:paraId="4004B76D" w14:textId="3F591C31" w:rsidR="00C50328" w:rsidRDefault="00C50328" w:rsidP="00C50328">
      <w:pPr>
        <w:widowControl/>
        <w:autoSpaceDE w:val="0"/>
        <w:autoSpaceDN w:val="0"/>
        <w:adjustRightInd w:val="0"/>
        <w:ind w:left="567"/>
        <w:rPr>
          <w:rFonts w:eastAsiaTheme="minorHAnsi" w:cs="Arial"/>
          <w:color w:val="000000"/>
          <w:szCs w:val="22"/>
        </w:rPr>
      </w:pPr>
      <w:r w:rsidRPr="00D75A82">
        <w:rPr>
          <w:rFonts w:eastAsiaTheme="minorHAnsi" w:cs="Arial"/>
          <w:color w:val="000000"/>
          <w:szCs w:val="22"/>
        </w:rPr>
        <w:t>The recognised qualification</w:t>
      </w:r>
      <w:r>
        <w:rPr>
          <w:rFonts w:eastAsiaTheme="minorHAnsi" w:cs="Arial"/>
          <w:color w:val="000000"/>
          <w:szCs w:val="22"/>
        </w:rPr>
        <w:t>s for</w:t>
      </w:r>
      <w:r>
        <w:rPr>
          <w:rFonts w:eastAsiaTheme="minorHAnsi" w:cs="Arial"/>
          <w:color w:val="000000"/>
          <w:szCs w:val="22"/>
        </w:rPr>
        <w:t xml:space="preserve"> </w:t>
      </w:r>
      <w:r>
        <w:rPr>
          <w:rFonts w:eastAsiaTheme="minorHAnsi" w:cs="Arial"/>
          <w:color w:val="000000"/>
          <w:szCs w:val="22"/>
        </w:rPr>
        <w:t>Eng</w:t>
      </w:r>
      <w:r>
        <w:rPr>
          <w:rFonts w:eastAsiaTheme="minorHAnsi" w:cs="Arial"/>
          <w:color w:val="000000"/>
          <w:szCs w:val="22"/>
        </w:rPr>
        <w:t>Tech</w:t>
      </w:r>
      <w:r>
        <w:rPr>
          <w:rFonts w:eastAsiaTheme="minorHAnsi" w:cs="Arial"/>
          <w:color w:val="000000"/>
          <w:szCs w:val="22"/>
        </w:rPr>
        <w:t xml:space="preserve"> are one of the following:</w:t>
      </w:r>
    </w:p>
    <w:p w14:paraId="1B2D9DA0" w14:textId="589B6B0D" w:rsidR="00C50328" w:rsidRPr="00C72DA9" w:rsidRDefault="00C50328" w:rsidP="00C72DA9">
      <w:pPr>
        <w:widowControl/>
        <w:autoSpaceDE w:val="0"/>
        <w:autoSpaceDN w:val="0"/>
        <w:adjustRightInd w:val="0"/>
        <w:ind w:left="2160"/>
        <w:rPr>
          <w:rFonts w:eastAsiaTheme="minorHAnsi" w:cs="Arial"/>
          <w:color w:val="000000"/>
          <w:szCs w:val="22"/>
        </w:rPr>
      </w:pPr>
    </w:p>
    <w:p w14:paraId="3364C5B5" w14:textId="77777777" w:rsidR="00C72DA9" w:rsidRPr="00C72DA9" w:rsidRDefault="00C50328" w:rsidP="00C72DA9">
      <w:pPr>
        <w:pStyle w:val="ListParagraph"/>
        <w:widowControl/>
        <w:numPr>
          <w:ilvl w:val="0"/>
          <w:numId w:val="9"/>
        </w:numPr>
        <w:autoSpaceDE w:val="0"/>
        <w:autoSpaceDN w:val="0"/>
        <w:adjustRightInd w:val="0"/>
        <w:ind w:left="993"/>
        <w:rPr>
          <w:rFonts w:ascii="ArialMT" w:eastAsiaTheme="minorHAnsi" w:hAnsi="ArialMT" w:cs="ArialMT"/>
          <w:color w:val="000000"/>
          <w:szCs w:val="22"/>
        </w:rPr>
      </w:pPr>
      <w:r w:rsidRPr="00C72DA9">
        <w:rPr>
          <w:rFonts w:ascii="ArialMT" w:eastAsiaTheme="minorHAnsi" w:hAnsi="ArialMT" w:cs="ArialMT"/>
          <w:color w:val="000000"/>
          <w:szCs w:val="22"/>
        </w:rPr>
        <w:t>Successful completion of an apprenticeship</w:t>
      </w:r>
      <w:r w:rsidR="00C72DA9" w:rsidRPr="00C72DA9">
        <w:rPr>
          <w:rFonts w:ascii="ArialMT" w:eastAsiaTheme="minorHAnsi" w:hAnsi="ArialMT" w:cs="ArialMT"/>
          <w:color w:val="000000"/>
          <w:szCs w:val="22"/>
        </w:rPr>
        <w:t xml:space="preserve"> </w:t>
      </w:r>
      <w:r w:rsidRPr="00C72DA9">
        <w:rPr>
          <w:rFonts w:ascii="ArialMT" w:eastAsiaTheme="minorHAnsi" w:hAnsi="ArialMT" w:cs="ArialMT"/>
          <w:color w:val="000000"/>
          <w:szCs w:val="22"/>
        </w:rPr>
        <w:t>or other work-based learning programme</w:t>
      </w:r>
      <w:r w:rsidR="00C72DA9" w:rsidRPr="00C72DA9">
        <w:rPr>
          <w:rFonts w:ascii="ArialMT" w:eastAsiaTheme="minorHAnsi" w:hAnsi="ArialMT" w:cs="ArialMT"/>
          <w:color w:val="000000"/>
          <w:szCs w:val="22"/>
        </w:rPr>
        <w:t xml:space="preserve"> </w:t>
      </w:r>
      <w:r w:rsidRPr="00C72DA9">
        <w:rPr>
          <w:rFonts w:ascii="ArialMT" w:eastAsiaTheme="minorHAnsi" w:hAnsi="ArialMT" w:cs="ArialMT"/>
          <w:color w:val="000000"/>
          <w:szCs w:val="22"/>
        </w:rPr>
        <w:t>approved by a Licensee</w:t>
      </w:r>
      <w:r w:rsidR="00C72DA9" w:rsidRPr="00C72DA9">
        <w:rPr>
          <w:rFonts w:ascii="ArialMT" w:eastAsiaTheme="minorHAnsi" w:hAnsi="ArialMT" w:cs="ArialMT"/>
          <w:color w:val="000000"/>
          <w:szCs w:val="22"/>
        </w:rPr>
        <w:t xml:space="preserve"> </w:t>
      </w:r>
    </w:p>
    <w:p w14:paraId="67A86802" w14:textId="77777777" w:rsidR="00F73AA6" w:rsidRDefault="00C50328" w:rsidP="00C72DA9">
      <w:pPr>
        <w:pStyle w:val="ListParagraph"/>
        <w:widowControl/>
        <w:numPr>
          <w:ilvl w:val="0"/>
          <w:numId w:val="8"/>
        </w:numPr>
        <w:autoSpaceDE w:val="0"/>
        <w:autoSpaceDN w:val="0"/>
        <w:adjustRightInd w:val="0"/>
        <w:ind w:left="993"/>
        <w:rPr>
          <w:rFonts w:ascii="ArialMT" w:eastAsiaTheme="minorHAnsi" w:hAnsi="ArialMT" w:cs="ArialMT"/>
          <w:color w:val="000000"/>
          <w:szCs w:val="22"/>
        </w:rPr>
      </w:pPr>
      <w:r w:rsidRPr="00C72DA9">
        <w:rPr>
          <w:rFonts w:ascii="ArialMT" w:eastAsiaTheme="minorHAnsi" w:hAnsi="ArialMT" w:cs="ArialMT"/>
          <w:color w:val="000000"/>
          <w:szCs w:val="22"/>
        </w:rPr>
        <w:t>Alongside appropriate working experience,</w:t>
      </w:r>
      <w:r w:rsidR="00C72DA9" w:rsidRPr="00C72DA9">
        <w:rPr>
          <w:rFonts w:ascii="ArialMT" w:eastAsiaTheme="minorHAnsi" w:hAnsi="ArialMT" w:cs="ArialMT"/>
          <w:color w:val="000000"/>
          <w:szCs w:val="22"/>
        </w:rPr>
        <w:t xml:space="preserve"> </w:t>
      </w:r>
      <w:r w:rsidRPr="00C72DA9">
        <w:rPr>
          <w:rFonts w:ascii="ArialMT" w:eastAsiaTheme="minorHAnsi" w:hAnsi="ArialMT" w:cs="ArialMT"/>
          <w:color w:val="000000"/>
          <w:szCs w:val="22"/>
        </w:rPr>
        <w:t>holding a qualification, approved by a</w:t>
      </w:r>
      <w:r w:rsidR="00C72DA9" w:rsidRPr="00C72DA9">
        <w:rPr>
          <w:rFonts w:ascii="ArialMT" w:eastAsiaTheme="minorHAnsi" w:hAnsi="ArialMT" w:cs="ArialMT"/>
          <w:color w:val="000000"/>
          <w:szCs w:val="22"/>
        </w:rPr>
        <w:t xml:space="preserve"> </w:t>
      </w:r>
      <w:r w:rsidRPr="00C72DA9">
        <w:rPr>
          <w:rFonts w:ascii="ArialMT" w:eastAsiaTheme="minorHAnsi" w:hAnsi="ArialMT" w:cs="ArialMT"/>
          <w:color w:val="000000"/>
          <w:szCs w:val="22"/>
        </w:rPr>
        <w:t>Licensee, in engineering or construction set</w:t>
      </w:r>
      <w:r w:rsidR="00C72DA9" w:rsidRPr="00C72DA9">
        <w:rPr>
          <w:rFonts w:ascii="ArialMT" w:eastAsiaTheme="minorHAnsi" w:hAnsi="ArialMT" w:cs="ArialMT"/>
          <w:color w:val="000000"/>
          <w:szCs w:val="22"/>
        </w:rPr>
        <w:t xml:space="preserve"> </w:t>
      </w:r>
      <w:r w:rsidRPr="00C72DA9">
        <w:rPr>
          <w:rFonts w:ascii="ArialMT" w:eastAsiaTheme="minorHAnsi" w:hAnsi="ArialMT" w:cs="ArialMT"/>
          <w:color w:val="000000"/>
          <w:szCs w:val="22"/>
        </w:rPr>
        <w:t>at either:</w:t>
      </w:r>
      <w:r w:rsidR="00C72DA9" w:rsidRPr="00C72DA9">
        <w:rPr>
          <w:rFonts w:ascii="ArialMT" w:eastAsiaTheme="minorHAnsi" w:hAnsi="ArialMT" w:cs="ArialMT"/>
          <w:color w:val="000000"/>
          <w:szCs w:val="22"/>
        </w:rPr>
        <w:t xml:space="preserve"> </w:t>
      </w:r>
    </w:p>
    <w:p w14:paraId="688B7E5C" w14:textId="77777777" w:rsidR="00F73AA6" w:rsidRDefault="00C50328" w:rsidP="00F73AA6">
      <w:pPr>
        <w:pStyle w:val="ListParagraph"/>
        <w:widowControl/>
        <w:numPr>
          <w:ilvl w:val="1"/>
          <w:numId w:val="8"/>
        </w:numPr>
        <w:autoSpaceDE w:val="0"/>
        <w:autoSpaceDN w:val="0"/>
        <w:adjustRightInd w:val="0"/>
        <w:rPr>
          <w:rFonts w:ascii="ArialMT" w:eastAsiaTheme="minorHAnsi" w:hAnsi="ArialMT" w:cs="ArialMT"/>
          <w:color w:val="000000"/>
          <w:szCs w:val="22"/>
        </w:rPr>
      </w:pPr>
      <w:r w:rsidRPr="00C72DA9">
        <w:rPr>
          <w:rFonts w:ascii="ArialMT" w:eastAsiaTheme="minorHAnsi" w:hAnsi="ArialMT" w:cs="ArialMT"/>
          <w:color w:val="000000"/>
          <w:szCs w:val="22"/>
        </w:rPr>
        <w:t>level 3 (or above) in the Regulated</w:t>
      </w:r>
      <w:r w:rsidR="00C72DA9" w:rsidRPr="00C72DA9">
        <w:rPr>
          <w:rFonts w:ascii="ArialMT" w:eastAsiaTheme="minorHAnsi" w:hAnsi="ArialMT" w:cs="ArialMT"/>
          <w:color w:val="000000"/>
          <w:szCs w:val="22"/>
        </w:rPr>
        <w:t xml:space="preserve"> </w:t>
      </w:r>
      <w:r w:rsidRPr="00C72DA9">
        <w:rPr>
          <w:rFonts w:ascii="ArialMT" w:eastAsiaTheme="minorHAnsi" w:hAnsi="ArialMT" w:cs="ArialMT"/>
          <w:color w:val="000000"/>
          <w:szCs w:val="22"/>
        </w:rPr>
        <w:t>Qualifications Framework or National</w:t>
      </w:r>
      <w:r w:rsidR="00C72DA9" w:rsidRPr="00C72DA9">
        <w:rPr>
          <w:rFonts w:ascii="ArialMT" w:eastAsiaTheme="minorHAnsi" w:hAnsi="ArialMT" w:cs="ArialMT"/>
          <w:color w:val="000000"/>
          <w:szCs w:val="22"/>
        </w:rPr>
        <w:t xml:space="preserve"> </w:t>
      </w:r>
      <w:r w:rsidRPr="00C72DA9">
        <w:rPr>
          <w:rFonts w:ascii="ArialMT" w:eastAsiaTheme="minorHAnsi" w:hAnsi="ArialMT" w:cs="ArialMT"/>
          <w:color w:val="000000"/>
          <w:szCs w:val="22"/>
        </w:rPr>
        <w:t>Qualifications Framework for England</w:t>
      </w:r>
      <w:r w:rsidR="00C72DA9" w:rsidRPr="00C72DA9">
        <w:rPr>
          <w:rFonts w:ascii="ArialMT" w:eastAsiaTheme="minorHAnsi" w:hAnsi="ArialMT" w:cs="ArialMT"/>
          <w:color w:val="000000"/>
          <w:szCs w:val="22"/>
        </w:rPr>
        <w:t xml:space="preserve"> </w:t>
      </w:r>
      <w:r w:rsidRPr="00C72DA9">
        <w:rPr>
          <w:rFonts w:ascii="ArialMT" w:eastAsiaTheme="minorHAnsi" w:hAnsi="ArialMT" w:cs="ArialMT"/>
          <w:color w:val="000000"/>
          <w:szCs w:val="22"/>
        </w:rPr>
        <w:t>and Northern Ireland</w:t>
      </w:r>
      <w:r w:rsidR="00C72DA9" w:rsidRPr="00C72DA9">
        <w:rPr>
          <w:rFonts w:ascii="ArialMT" w:eastAsiaTheme="minorHAnsi" w:hAnsi="ArialMT" w:cs="ArialMT"/>
          <w:color w:val="000000"/>
          <w:szCs w:val="22"/>
        </w:rPr>
        <w:t xml:space="preserve"> </w:t>
      </w:r>
    </w:p>
    <w:p w14:paraId="7F6A5401" w14:textId="77777777" w:rsidR="00F73AA6" w:rsidRDefault="00C50328" w:rsidP="00F73AA6">
      <w:pPr>
        <w:pStyle w:val="ListParagraph"/>
        <w:widowControl/>
        <w:numPr>
          <w:ilvl w:val="1"/>
          <w:numId w:val="8"/>
        </w:numPr>
        <w:autoSpaceDE w:val="0"/>
        <w:autoSpaceDN w:val="0"/>
        <w:adjustRightInd w:val="0"/>
        <w:rPr>
          <w:rFonts w:ascii="ArialMT" w:eastAsiaTheme="minorHAnsi" w:hAnsi="ArialMT" w:cs="ArialMT"/>
          <w:color w:val="000000"/>
          <w:szCs w:val="22"/>
        </w:rPr>
      </w:pPr>
      <w:r w:rsidRPr="00C72DA9">
        <w:rPr>
          <w:rFonts w:ascii="ArialMT" w:eastAsiaTheme="minorHAnsi" w:hAnsi="ArialMT" w:cs="ArialMT"/>
          <w:color w:val="000000"/>
          <w:szCs w:val="22"/>
        </w:rPr>
        <w:t>level 6 (or above) in the Scottish Credit</w:t>
      </w:r>
      <w:r w:rsidR="00C72DA9" w:rsidRPr="00C72DA9">
        <w:rPr>
          <w:rFonts w:ascii="ArialMT" w:eastAsiaTheme="minorHAnsi" w:hAnsi="ArialMT" w:cs="ArialMT"/>
          <w:color w:val="000000"/>
          <w:szCs w:val="22"/>
        </w:rPr>
        <w:t xml:space="preserve"> </w:t>
      </w:r>
      <w:r w:rsidRPr="00C72DA9">
        <w:rPr>
          <w:rFonts w:ascii="ArialMT" w:eastAsiaTheme="minorHAnsi" w:hAnsi="ArialMT" w:cs="ArialMT"/>
          <w:color w:val="000000"/>
          <w:szCs w:val="22"/>
        </w:rPr>
        <w:t>and Qualifications Framework</w:t>
      </w:r>
      <w:r w:rsidR="00C72DA9" w:rsidRPr="00C72DA9">
        <w:rPr>
          <w:rFonts w:ascii="ArialMT" w:eastAsiaTheme="minorHAnsi" w:hAnsi="ArialMT" w:cs="ArialMT"/>
          <w:color w:val="000000"/>
          <w:szCs w:val="22"/>
        </w:rPr>
        <w:t xml:space="preserve"> </w:t>
      </w:r>
      <w:r w:rsidRPr="00C72DA9">
        <w:rPr>
          <w:rFonts w:ascii="ArialMT" w:eastAsiaTheme="minorHAnsi" w:hAnsi="ArialMT" w:cs="ArialMT"/>
          <w:color w:val="000000"/>
          <w:szCs w:val="22"/>
        </w:rPr>
        <w:t>l</w:t>
      </w:r>
    </w:p>
    <w:p w14:paraId="752AC36B" w14:textId="4A7B8356" w:rsidR="00C50328" w:rsidRPr="00C72DA9" w:rsidRDefault="00C50328" w:rsidP="00F73AA6">
      <w:pPr>
        <w:pStyle w:val="ListParagraph"/>
        <w:widowControl/>
        <w:numPr>
          <w:ilvl w:val="1"/>
          <w:numId w:val="8"/>
        </w:numPr>
        <w:autoSpaceDE w:val="0"/>
        <w:autoSpaceDN w:val="0"/>
        <w:adjustRightInd w:val="0"/>
        <w:rPr>
          <w:rFonts w:ascii="ArialMT" w:eastAsiaTheme="minorHAnsi" w:hAnsi="ArialMT" w:cs="ArialMT"/>
          <w:color w:val="000000"/>
          <w:szCs w:val="22"/>
        </w:rPr>
      </w:pPr>
      <w:proofErr w:type="spellStart"/>
      <w:r w:rsidRPr="00C72DA9">
        <w:rPr>
          <w:rFonts w:ascii="ArialMT" w:eastAsiaTheme="minorHAnsi" w:hAnsi="ArialMT" w:cs="ArialMT"/>
          <w:color w:val="000000"/>
          <w:szCs w:val="22"/>
        </w:rPr>
        <w:t>evel</w:t>
      </w:r>
      <w:proofErr w:type="spellEnd"/>
      <w:r w:rsidRPr="00C72DA9">
        <w:rPr>
          <w:rFonts w:ascii="ArialMT" w:eastAsiaTheme="minorHAnsi" w:hAnsi="ArialMT" w:cs="ArialMT"/>
          <w:color w:val="000000"/>
          <w:szCs w:val="22"/>
        </w:rPr>
        <w:t xml:space="preserve"> 3 (or above) in the Credit and</w:t>
      </w:r>
      <w:r w:rsidR="00C72DA9" w:rsidRPr="00C72DA9">
        <w:rPr>
          <w:rFonts w:ascii="ArialMT" w:eastAsiaTheme="minorHAnsi" w:hAnsi="ArialMT" w:cs="ArialMT"/>
          <w:color w:val="000000"/>
          <w:szCs w:val="22"/>
        </w:rPr>
        <w:t xml:space="preserve"> </w:t>
      </w:r>
      <w:r w:rsidRPr="00C72DA9">
        <w:rPr>
          <w:rFonts w:ascii="ArialMT" w:eastAsiaTheme="minorHAnsi" w:hAnsi="ArialMT" w:cs="ArialMT"/>
          <w:color w:val="000000"/>
          <w:szCs w:val="22"/>
        </w:rPr>
        <w:t>Qualifications Framework for Wales</w:t>
      </w:r>
    </w:p>
    <w:p w14:paraId="5D66B719" w14:textId="2E354598" w:rsidR="00C50328" w:rsidRPr="00F73AA6" w:rsidRDefault="00C50328" w:rsidP="00C72DA9">
      <w:pPr>
        <w:pStyle w:val="ListParagraph"/>
        <w:widowControl/>
        <w:numPr>
          <w:ilvl w:val="0"/>
          <w:numId w:val="7"/>
        </w:numPr>
        <w:autoSpaceDE w:val="0"/>
        <w:autoSpaceDN w:val="0"/>
        <w:adjustRightInd w:val="0"/>
        <w:ind w:left="993"/>
        <w:rPr>
          <w:rFonts w:eastAsiaTheme="minorHAnsi" w:cs="Arial"/>
          <w:color w:val="000000"/>
          <w:szCs w:val="22"/>
        </w:rPr>
      </w:pPr>
      <w:r w:rsidRPr="00C72DA9">
        <w:rPr>
          <w:rFonts w:ascii="ArialMT" w:eastAsiaTheme="minorHAnsi" w:hAnsi="ArialMT" w:cs="ArialMT"/>
          <w:color w:val="000000"/>
          <w:szCs w:val="22"/>
        </w:rPr>
        <w:t>Alongside appropriate working experience,</w:t>
      </w:r>
      <w:r w:rsidR="00C72DA9" w:rsidRPr="00C72DA9">
        <w:rPr>
          <w:rFonts w:ascii="ArialMT" w:eastAsiaTheme="minorHAnsi" w:hAnsi="ArialMT" w:cs="ArialMT"/>
          <w:color w:val="000000"/>
          <w:szCs w:val="22"/>
        </w:rPr>
        <w:t xml:space="preserve"> </w:t>
      </w:r>
      <w:r w:rsidRPr="00C72DA9">
        <w:rPr>
          <w:rFonts w:ascii="ArialMT" w:eastAsiaTheme="minorHAnsi" w:hAnsi="ArialMT" w:cs="ArialMT"/>
          <w:color w:val="000000"/>
          <w:szCs w:val="22"/>
        </w:rPr>
        <w:t>holding equivalent qualifications or</w:t>
      </w:r>
      <w:r w:rsidR="00C72DA9" w:rsidRPr="00C72DA9">
        <w:rPr>
          <w:rFonts w:ascii="ArialMT" w:eastAsiaTheme="minorHAnsi" w:hAnsi="ArialMT" w:cs="ArialMT"/>
          <w:color w:val="000000"/>
          <w:szCs w:val="22"/>
        </w:rPr>
        <w:t xml:space="preserve"> </w:t>
      </w:r>
      <w:r w:rsidRPr="00C72DA9">
        <w:rPr>
          <w:rFonts w:ascii="ArialMT" w:eastAsiaTheme="minorHAnsi" w:hAnsi="ArialMT" w:cs="ArialMT"/>
          <w:color w:val="000000"/>
          <w:szCs w:val="22"/>
        </w:rPr>
        <w:t>apprenticeships accredited or approved</w:t>
      </w:r>
      <w:r w:rsidR="00C72DA9" w:rsidRPr="00C72DA9">
        <w:rPr>
          <w:rFonts w:ascii="ArialMT" w:eastAsiaTheme="minorHAnsi" w:hAnsi="ArialMT" w:cs="ArialMT"/>
          <w:color w:val="000000"/>
          <w:szCs w:val="22"/>
        </w:rPr>
        <w:t xml:space="preserve"> </w:t>
      </w:r>
      <w:r w:rsidRPr="00C72DA9">
        <w:rPr>
          <w:rFonts w:ascii="ArialMT" w:eastAsiaTheme="minorHAnsi" w:hAnsi="ArialMT" w:cs="ArialMT"/>
          <w:color w:val="000000"/>
          <w:szCs w:val="22"/>
        </w:rPr>
        <w:t>by a Licensee, or at an equivalent level</w:t>
      </w:r>
      <w:r w:rsidR="00C72DA9" w:rsidRPr="00C72DA9">
        <w:rPr>
          <w:rFonts w:ascii="ArialMT" w:eastAsiaTheme="minorHAnsi" w:hAnsi="ArialMT" w:cs="ArialMT"/>
          <w:color w:val="000000"/>
          <w:szCs w:val="22"/>
        </w:rPr>
        <w:t xml:space="preserve"> </w:t>
      </w:r>
      <w:r w:rsidRPr="00C72DA9">
        <w:rPr>
          <w:rFonts w:ascii="ArialMT" w:eastAsiaTheme="minorHAnsi" w:hAnsi="ArialMT" w:cs="ArialMT"/>
          <w:color w:val="000000"/>
          <w:szCs w:val="22"/>
        </w:rPr>
        <w:t>in a relevant national or international</w:t>
      </w:r>
      <w:r w:rsidR="00C72DA9" w:rsidRPr="00C72DA9">
        <w:rPr>
          <w:rFonts w:ascii="ArialMT" w:eastAsiaTheme="minorHAnsi" w:hAnsi="ArialMT" w:cs="ArialMT"/>
          <w:color w:val="000000"/>
          <w:szCs w:val="22"/>
        </w:rPr>
        <w:t xml:space="preserve"> </w:t>
      </w:r>
      <w:r w:rsidRPr="00C72DA9">
        <w:rPr>
          <w:rFonts w:ascii="ArialMT" w:eastAsiaTheme="minorHAnsi" w:hAnsi="ArialMT" w:cs="ArialMT"/>
          <w:color w:val="000000"/>
          <w:szCs w:val="22"/>
        </w:rPr>
        <w:t>qualifications framework</w:t>
      </w:r>
      <w:r w:rsidRPr="00C72DA9">
        <w:rPr>
          <w:rFonts w:ascii="Arial-BoldMT" w:eastAsiaTheme="minorHAnsi" w:hAnsi="Arial-BoldMT" w:cs="Arial-BoldMT"/>
          <w:color w:val="0062AE"/>
          <w:szCs w:val="22"/>
        </w:rPr>
        <w:t>†</w:t>
      </w:r>
    </w:p>
    <w:p w14:paraId="4CBBA5EB" w14:textId="2D5226BE" w:rsidR="00F73AA6" w:rsidRDefault="00F73AA6" w:rsidP="00F73AA6">
      <w:pPr>
        <w:widowControl/>
        <w:autoSpaceDE w:val="0"/>
        <w:autoSpaceDN w:val="0"/>
        <w:adjustRightInd w:val="0"/>
        <w:rPr>
          <w:rFonts w:eastAsiaTheme="minorHAnsi" w:cs="Arial"/>
          <w:color w:val="000000"/>
          <w:szCs w:val="22"/>
        </w:rPr>
      </w:pPr>
    </w:p>
    <w:p w14:paraId="43A51134" w14:textId="1F34EC13" w:rsidR="00F73AA6" w:rsidRPr="00F73AA6" w:rsidRDefault="00F73AA6" w:rsidP="00F73AA6">
      <w:pPr>
        <w:widowControl/>
        <w:autoSpaceDE w:val="0"/>
        <w:autoSpaceDN w:val="0"/>
        <w:adjustRightInd w:val="0"/>
        <w:rPr>
          <w:rFonts w:eastAsiaTheme="minorHAnsi" w:cs="Arial"/>
          <w:color w:val="000000"/>
          <w:sz w:val="20"/>
        </w:rPr>
      </w:pPr>
      <w:r w:rsidRPr="00F73AA6">
        <w:rPr>
          <w:rFonts w:ascii="ArialMT" w:eastAsiaTheme="minorHAnsi" w:hAnsi="ArialMT" w:cs="ArialMT"/>
          <w:color w:val="000000"/>
          <w:szCs w:val="22"/>
        </w:rPr>
        <w:t>The Engineering Council maintains a publicly accessible recognised course search database, which is available at:</w:t>
      </w:r>
      <w:r>
        <w:rPr>
          <w:rFonts w:ascii="ArialMT" w:eastAsiaTheme="minorHAnsi" w:hAnsi="ArialMT" w:cs="ArialMT"/>
          <w:color w:val="000000"/>
          <w:szCs w:val="22"/>
        </w:rPr>
        <w:t xml:space="preserve"> </w:t>
      </w:r>
      <w:r w:rsidRPr="00F73AA6">
        <w:rPr>
          <w:rFonts w:ascii="ArialMT" w:eastAsiaTheme="minorHAnsi" w:hAnsi="ArialMT" w:cs="ArialMT"/>
          <w:color w:val="0062AE"/>
          <w:szCs w:val="22"/>
        </w:rPr>
        <w:t>www.engc.org.uk/courses</w:t>
      </w:r>
    </w:p>
    <w:sectPr w:rsidR="00F73AA6" w:rsidRPr="00F73AA6" w:rsidSect="00CD4DE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991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BCF595" w14:textId="77777777" w:rsidR="00866EB1" w:rsidRDefault="00866EB1" w:rsidP="008C6E23">
      <w:r>
        <w:separator/>
      </w:r>
    </w:p>
  </w:endnote>
  <w:endnote w:type="continuationSeparator" w:id="0">
    <w:p w14:paraId="7126FA4C" w14:textId="77777777" w:rsidR="00866EB1" w:rsidRDefault="00866EB1" w:rsidP="008C6E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Bold">
    <w:altName w:val="Arial"/>
    <w:panose1 w:val="020B0704020202020204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-Bold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FB6582" w14:textId="77777777" w:rsidR="00F73AA6" w:rsidRDefault="00F73A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111C57" w14:textId="0C0E36DE" w:rsidR="00CD4DEB" w:rsidRPr="00CD4DEB" w:rsidRDefault="00CD4DEB">
    <w:pPr>
      <w:pStyle w:val="Footer"/>
      <w:rPr>
        <w:rFonts w:cs="Arial"/>
        <w:b/>
        <w:bCs/>
        <w:szCs w:val="22"/>
      </w:rPr>
    </w:pPr>
    <w:r w:rsidRPr="00CD4DEB">
      <w:rPr>
        <w:rFonts w:cs="Arial"/>
        <w:szCs w:val="22"/>
      </w:rPr>
      <w:ptab w:relativeTo="margin" w:alignment="center" w:leader="none"/>
    </w:r>
    <w:r w:rsidRPr="00CD4DEB">
      <w:rPr>
        <w:rFonts w:cs="Arial"/>
        <w:szCs w:val="22"/>
      </w:rPr>
      <w:ptab w:relativeTo="margin" w:alignment="right" w:leader="none"/>
    </w:r>
    <w:r w:rsidR="00B46618">
      <w:rPr>
        <w:rFonts w:cs="Arial"/>
        <w:szCs w:val="22"/>
      </w:rPr>
      <w:t>4</w:t>
    </w:r>
    <w:r w:rsidR="00B46618" w:rsidRPr="00B46618">
      <w:rPr>
        <w:rFonts w:cs="Arial"/>
        <w:szCs w:val="22"/>
        <w:vertAlign w:val="superscript"/>
      </w:rPr>
      <w:t>th</w:t>
    </w:r>
    <w:r w:rsidR="00B46618">
      <w:rPr>
        <w:rFonts w:cs="Arial"/>
        <w:szCs w:val="22"/>
      </w:rPr>
      <w:t xml:space="preserve"> Ed. </w:t>
    </w:r>
    <w:r w:rsidRPr="00CD4DEB">
      <w:rPr>
        <w:rFonts w:cs="Arial"/>
        <w:color w:val="000000"/>
        <w:sz w:val="18"/>
        <w:szCs w:val="22"/>
      </w:rPr>
      <w:t>QPD–04–0</w:t>
    </w:r>
    <w:r w:rsidR="00F73AA6">
      <w:rPr>
        <w:rFonts w:cs="Arial"/>
        <w:color w:val="000000"/>
        <w:sz w:val="18"/>
        <w:szCs w:val="22"/>
      </w:rPr>
      <w:t>5</w:t>
    </w:r>
    <w:r w:rsidRPr="00CD4DEB">
      <w:rPr>
        <w:rFonts w:cs="Arial"/>
        <w:color w:val="000000"/>
        <w:sz w:val="18"/>
        <w:szCs w:val="22"/>
      </w:rPr>
      <w:t xml:space="preserve"> Rev </w:t>
    </w:r>
    <w:r w:rsidR="00F73AA6">
      <w:rPr>
        <w:rFonts w:cs="Arial"/>
        <w:color w:val="000000"/>
        <w:sz w:val="18"/>
        <w:szCs w:val="22"/>
      </w:rPr>
      <w:t>1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B15A51" w14:textId="77777777" w:rsidR="00F73AA6" w:rsidRDefault="00F73A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709DB4" w14:textId="77777777" w:rsidR="00866EB1" w:rsidRDefault="00866EB1" w:rsidP="008C6E23">
      <w:r>
        <w:separator/>
      </w:r>
    </w:p>
  </w:footnote>
  <w:footnote w:type="continuationSeparator" w:id="0">
    <w:p w14:paraId="1A5E87A8" w14:textId="77777777" w:rsidR="00866EB1" w:rsidRDefault="00866EB1" w:rsidP="008C6E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BCF95D" w14:textId="77777777" w:rsidR="00F73AA6" w:rsidRDefault="00F73A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B7AE67" w14:textId="6DDB3887" w:rsidR="008C6E23" w:rsidRDefault="002D6714" w:rsidP="008C6E23">
    <w:pPr>
      <w:jc w:val="center"/>
    </w:pPr>
    <w:r>
      <w:rPr>
        <w:noProof/>
      </w:rPr>
      <w:drawing>
        <wp:inline distT="0" distB="0" distL="0" distR="0" wp14:anchorId="0E148C81" wp14:editId="455EF546">
          <wp:extent cx="1691640" cy="540385"/>
          <wp:effectExtent l="0" t="0" r="3810" b="0"/>
          <wp:docPr id="15" name="Picture 1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1640" cy="5403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7AA60B0" w14:textId="77777777" w:rsidR="008C6E23" w:rsidRPr="00E343FC" w:rsidRDefault="008C6E23" w:rsidP="008C6E23">
    <w:pPr>
      <w:jc w:val="center"/>
      <w:rPr>
        <w:sz w:val="14"/>
        <w:szCs w:val="12"/>
      </w:rPr>
    </w:pPr>
  </w:p>
  <w:tbl>
    <w:tblPr>
      <w:tblStyle w:val="TableGrid"/>
      <w:tblW w:w="9634" w:type="dxa"/>
      <w:tblLook w:val="04A0" w:firstRow="1" w:lastRow="0" w:firstColumn="1" w:lastColumn="0" w:noHBand="0" w:noVBand="1"/>
    </w:tblPr>
    <w:tblGrid>
      <w:gridCol w:w="9634"/>
    </w:tblGrid>
    <w:tr w:rsidR="008C6E23" w14:paraId="66AB6E4D" w14:textId="77777777" w:rsidTr="00BB11C7">
      <w:tc>
        <w:tcPr>
          <w:tcW w:w="963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1E4C0D6A" w14:textId="0DDFECB0" w:rsidR="008C6E23" w:rsidRPr="00E343FC" w:rsidRDefault="008C6E23" w:rsidP="008C6E23">
          <w:pPr>
            <w:pStyle w:val="CaptionName"/>
            <w:rPr>
              <w:rFonts w:cs="Arial"/>
              <w:b w:val="0"/>
              <w:bCs/>
              <w:color w:val="000000"/>
              <w:sz w:val="22"/>
            </w:rPr>
          </w:pPr>
          <w:r w:rsidRPr="00E343FC">
            <w:rPr>
              <w:rFonts w:cs="Arial"/>
              <w:color w:val="000000"/>
              <w:sz w:val="22"/>
            </w:rPr>
            <w:t>QUALITY PROCEDURE</w:t>
          </w:r>
          <w:r w:rsidR="00F90763">
            <w:rPr>
              <w:rFonts w:cs="Arial"/>
              <w:color w:val="000000"/>
              <w:sz w:val="22"/>
            </w:rPr>
            <w:t xml:space="preserve"> DOCUMENT</w:t>
          </w:r>
          <w:r w:rsidRPr="00E343FC">
            <w:rPr>
              <w:rFonts w:cs="Arial"/>
              <w:color w:val="000000"/>
              <w:sz w:val="22"/>
            </w:rPr>
            <w:t xml:space="preserve">  QP</w:t>
          </w:r>
          <w:r w:rsidR="00CD4DEB">
            <w:rPr>
              <w:rFonts w:cs="Arial"/>
              <w:color w:val="000000"/>
              <w:sz w:val="22"/>
            </w:rPr>
            <w:t>D</w:t>
          </w:r>
          <w:r w:rsidRPr="00E343FC">
            <w:rPr>
              <w:rFonts w:cs="Arial"/>
              <w:color w:val="000000"/>
              <w:sz w:val="22"/>
            </w:rPr>
            <w:t xml:space="preserve"> – 04 –</w:t>
          </w:r>
          <w:r w:rsidR="00E343FC" w:rsidRPr="00E343FC">
            <w:rPr>
              <w:rFonts w:cs="Arial"/>
              <w:color w:val="000000"/>
              <w:sz w:val="22"/>
            </w:rPr>
            <w:t xml:space="preserve"> 0</w:t>
          </w:r>
          <w:r w:rsidR="00D92C3D">
            <w:rPr>
              <w:rFonts w:cs="Arial"/>
              <w:b w:val="0"/>
              <w:bCs/>
              <w:color w:val="000000"/>
              <w:sz w:val="22"/>
            </w:rPr>
            <w:t>5</w:t>
          </w:r>
          <w:r w:rsidRPr="00E343FC">
            <w:rPr>
              <w:rFonts w:cs="Arial"/>
              <w:color w:val="000000"/>
              <w:sz w:val="22"/>
            </w:rPr>
            <w:t xml:space="preserve"> Rev </w:t>
          </w:r>
          <w:r w:rsidR="00F73AA6">
            <w:rPr>
              <w:rFonts w:cs="Arial"/>
              <w:color w:val="000000"/>
              <w:sz w:val="22"/>
            </w:rPr>
            <w:t>1</w:t>
          </w:r>
        </w:p>
      </w:tc>
    </w:tr>
    <w:tr w:rsidR="008C6E23" w14:paraId="54A28308" w14:textId="77777777" w:rsidTr="00BB11C7">
      <w:trPr>
        <w:trHeight w:val="432"/>
      </w:trPr>
      <w:tc>
        <w:tcPr>
          <w:tcW w:w="963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59B37529" w14:textId="5BEEBB70" w:rsidR="008C6E23" w:rsidRPr="00F73AA6" w:rsidRDefault="00D92C3D" w:rsidP="008C6E23">
          <w:pPr>
            <w:jc w:val="center"/>
            <w:rPr>
              <w:bCs w:val="0"/>
              <w:sz w:val="32"/>
            </w:rPr>
          </w:pPr>
          <w:r w:rsidRPr="00F73AA6">
            <w:rPr>
              <w:bCs w:val="0"/>
              <w:sz w:val="28"/>
              <w:szCs w:val="18"/>
            </w:rPr>
            <w:t>RECOGNISED QUALIFICATIONS</w:t>
          </w:r>
        </w:p>
      </w:tc>
    </w:tr>
  </w:tbl>
  <w:p w14:paraId="79899B46" w14:textId="77777777" w:rsidR="008C6E23" w:rsidRPr="00C639FA" w:rsidRDefault="008C6E23" w:rsidP="00C639FA">
    <w:pPr>
      <w:pStyle w:val="Header"/>
      <w:rPr>
        <w:sz w:val="8"/>
        <w:szCs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E037FC" w14:textId="77777777" w:rsidR="00F73AA6" w:rsidRDefault="00F73AA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D14F62"/>
    <w:multiLevelType w:val="hybridMultilevel"/>
    <w:tmpl w:val="97BA2B18"/>
    <w:lvl w:ilvl="0" w:tplc="DCC87832">
      <w:start w:val="9"/>
      <w:numFmt w:val="bullet"/>
      <w:lvlText w:val="•"/>
      <w:lvlJc w:val="left"/>
      <w:pPr>
        <w:ind w:left="1080" w:hanging="360"/>
      </w:pPr>
      <w:rPr>
        <w:rFonts w:ascii="Arial" w:eastAsiaTheme="minorHAnsi" w:hAnsi="Arial" w:cs="Arial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A5C7EE3"/>
    <w:multiLevelType w:val="hybridMultilevel"/>
    <w:tmpl w:val="3BEE7036"/>
    <w:lvl w:ilvl="0" w:tplc="080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" w15:restartNumberingAfterBreak="0">
    <w:nsid w:val="1B3B69C2"/>
    <w:multiLevelType w:val="hybridMultilevel"/>
    <w:tmpl w:val="1E027C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5E707D"/>
    <w:multiLevelType w:val="multilevel"/>
    <w:tmpl w:val="46EEAB48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BCB1DEB"/>
    <w:multiLevelType w:val="hybridMultilevel"/>
    <w:tmpl w:val="0F44F0E0"/>
    <w:lvl w:ilvl="0" w:tplc="DCC87832">
      <w:start w:val="9"/>
      <w:numFmt w:val="bullet"/>
      <w:lvlText w:val="•"/>
      <w:lvlJc w:val="left"/>
      <w:pPr>
        <w:ind w:left="1647" w:hanging="360"/>
      </w:pPr>
      <w:rPr>
        <w:rFonts w:ascii="Arial" w:eastAsiaTheme="minorHAnsi" w:hAnsi="Arial" w:cs="Arial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4051141E"/>
    <w:multiLevelType w:val="hybridMultilevel"/>
    <w:tmpl w:val="DC7E4FDC"/>
    <w:lvl w:ilvl="0" w:tplc="DCC87832">
      <w:start w:val="9"/>
      <w:numFmt w:val="bullet"/>
      <w:lvlText w:val="•"/>
      <w:lvlJc w:val="left"/>
      <w:pPr>
        <w:ind w:left="1080" w:hanging="360"/>
      </w:pPr>
      <w:rPr>
        <w:rFonts w:ascii="Arial" w:eastAsiaTheme="minorHAnsi" w:hAnsi="Arial" w:cs="Arial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AA6A49"/>
    <w:multiLevelType w:val="hybridMultilevel"/>
    <w:tmpl w:val="939894B8"/>
    <w:lvl w:ilvl="0" w:tplc="DCC87832">
      <w:start w:val="9"/>
      <w:numFmt w:val="bullet"/>
      <w:lvlText w:val="•"/>
      <w:lvlJc w:val="left"/>
      <w:pPr>
        <w:ind w:left="1799" w:hanging="360"/>
      </w:pPr>
      <w:rPr>
        <w:rFonts w:ascii="Arial" w:eastAsiaTheme="minorHAnsi" w:hAnsi="Arial" w:cs="Arial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21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99" w:hanging="360"/>
      </w:pPr>
      <w:rPr>
        <w:rFonts w:ascii="Wingdings" w:hAnsi="Wingdings" w:hint="default"/>
      </w:rPr>
    </w:lvl>
  </w:abstractNum>
  <w:abstractNum w:abstractNumId="7" w15:restartNumberingAfterBreak="0">
    <w:nsid w:val="54C72565"/>
    <w:multiLevelType w:val="hybridMultilevel"/>
    <w:tmpl w:val="80441BF4"/>
    <w:lvl w:ilvl="0" w:tplc="DCC87832">
      <w:start w:val="9"/>
      <w:numFmt w:val="bullet"/>
      <w:lvlText w:val="•"/>
      <w:lvlJc w:val="left"/>
      <w:pPr>
        <w:ind w:left="1440" w:hanging="360"/>
      </w:pPr>
      <w:rPr>
        <w:rFonts w:ascii="Arial" w:eastAsiaTheme="minorHAnsi" w:hAnsi="Arial" w:cs="Arial" w:hint="default"/>
        <w:b w:val="0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3490CEB"/>
    <w:multiLevelType w:val="hybridMultilevel"/>
    <w:tmpl w:val="8C46C770"/>
    <w:lvl w:ilvl="0" w:tplc="DCC87832">
      <w:start w:val="9"/>
      <w:numFmt w:val="bullet"/>
      <w:lvlText w:val="•"/>
      <w:lvlJc w:val="left"/>
      <w:pPr>
        <w:ind w:left="1440" w:hanging="360"/>
      </w:pPr>
      <w:rPr>
        <w:rFonts w:ascii="Arial" w:eastAsiaTheme="minorHAnsi" w:hAnsi="Arial" w:cs="Arial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4"/>
  </w:num>
  <w:num w:numId="5">
    <w:abstractNumId w:val="2"/>
  </w:num>
  <w:num w:numId="6">
    <w:abstractNumId w:val="5"/>
  </w:num>
  <w:num w:numId="7">
    <w:abstractNumId w:val="6"/>
  </w:num>
  <w:num w:numId="8">
    <w:abstractNumId w:val="7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43FC"/>
    <w:rsid w:val="000163F2"/>
    <w:rsid w:val="00172293"/>
    <w:rsid w:val="001E6D2D"/>
    <w:rsid w:val="002D6714"/>
    <w:rsid w:val="003A0AE2"/>
    <w:rsid w:val="003C4C56"/>
    <w:rsid w:val="003C4F5C"/>
    <w:rsid w:val="003E11A6"/>
    <w:rsid w:val="00504DED"/>
    <w:rsid w:val="00560D56"/>
    <w:rsid w:val="0059095F"/>
    <w:rsid w:val="005A100D"/>
    <w:rsid w:val="005B34EB"/>
    <w:rsid w:val="006215E2"/>
    <w:rsid w:val="00802381"/>
    <w:rsid w:val="00860CA6"/>
    <w:rsid w:val="00866EB1"/>
    <w:rsid w:val="008C6E23"/>
    <w:rsid w:val="00B46618"/>
    <w:rsid w:val="00BB11C7"/>
    <w:rsid w:val="00C50328"/>
    <w:rsid w:val="00C639FA"/>
    <w:rsid w:val="00C72DA9"/>
    <w:rsid w:val="00CD4DEB"/>
    <w:rsid w:val="00D4766E"/>
    <w:rsid w:val="00D867D1"/>
    <w:rsid w:val="00D92C3D"/>
    <w:rsid w:val="00D974AC"/>
    <w:rsid w:val="00DD0564"/>
    <w:rsid w:val="00E343FC"/>
    <w:rsid w:val="00F73AA6"/>
    <w:rsid w:val="00F7425E"/>
    <w:rsid w:val="00F90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91DA7C7"/>
  <w15:chartTrackingRefBased/>
  <w15:docId w15:val="{0D977408-13BE-4E98-AAF6-ADA25FAC5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Bold" w:eastAsiaTheme="minorHAnsi" w:hAnsi="Arial Bold" w:cs="Times New Roman"/>
        <w:b/>
        <w:bCs/>
        <w:sz w:val="28"/>
        <w:szCs w:val="28"/>
        <w:lang w:val="en-GB" w:eastAsia="en-US" w:bidi="ar-SA"/>
      </w:rPr>
    </w:rPrDefault>
    <w:pPrDefault>
      <w:pPr>
        <w:ind w:left="284" w:right="284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E6D2D"/>
    <w:pPr>
      <w:widowControl w:val="0"/>
      <w:ind w:left="0" w:right="0"/>
    </w:pPr>
    <w:rPr>
      <w:rFonts w:ascii="Arial" w:eastAsia="Times New Roman" w:hAnsi="Arial"/>
      <w:b w:val="0"/>
      <w:bCs w:val="0"/>
      <w:sz w:val="22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1E6D2D"/>
    <w:pPr>
      <w:numPr>
        <w:numId w:val="1"/>
      </w:numPr>
      <w:ind w:left="567" w:hanging="567"/>
      <w:outlineLvl w:val="0"/>
    </w:pPr>
    <w:rPr>
      <w:b/>
      <w:lang w:eastAsia="en-GB"/>
    </w:rPr>
  </w:style>
  <w:style w:type="paragraph" w:styleId="Heading2">
    <w:name w:val="heading 2"/>
    <w:basedOn w:val="Heading1"/>
    <w:link w:val="Heading2Char"/>
    <w:uiPriority w:val="9"/>
    <w:qFormat/>
    <w:rsid w:val="001E6D2D"/>
    <w:pPr>
      <w:numPr>
        <w:ilvl w:val="1"/>
      </w:numPr>
      <w:outlineLvl w:val="1"/>
    </w:pPr>
    <w:rPr>
      <w:b w:val="0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4766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uiPriority w:val="39"/>
    <w:qFormat/>
    <w:rsid w:val="00D4766E"/>
    <w:pPr>
      <w:tabs>
        <w:tab w:val="left" w:pos="567"/>
        <w:tab w:val="right" w:pos="9639"/>
      </w:tabs>
      <w:spacing w:before="120" w:after="120"/>
    </w:pPr>
    <w:rPr>
      <w:b/>
      <w:bCs/>
      <w:caps/>
      <w:sz w:val="24"/>
    </w:rPr>
  </w:style>
  <w:style w:type="paragraph" w:styleId="TOC2">
    <w:name w:val="toc 2"/>
    <w:basedOn w:val="Normal"/>
    <w:next w:val="Heading3"/>
    <w:autoRedefine/>
    <w:uiPriority w:val="39"/>
    <w:rsid w:val="00D4766E"/>
    <w:pPr>
      <w:tabs>
        <w:tab w:val="left" w:pos="284"/>
        <w:tab w:val="right" w:pos="9639"/>
      </w:tabs>
      <w:ind w:left="220"/>
    </w:pPr>
    <w:rPr>
      <w:sz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4766E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8C6E2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C6E23"/>
  </w:style>
  <w:style w:type="paragraph" w:styleId="Footer">
    <w:name w:val="footer"/>
    <w:basedOn w:val="Normal"/>
    <w:link w:val="FooterChar"/>
    <w:uiPriority w:val="99"/>
    <w:unhideWhenUsed/>
    <w:rsid w:val="008C6E2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C6E23"/>
  </w:style>
  <w:style w:type="paragraph" w:customStyle="1" w:styleId="CaptionName">
    <w:name w:val="Caption Name"/>
    <w:basedOn w:val="Normal"/>
    <w:rsid w:val="008C6E23"/>
    <w:pPr>
      <w:jc w:val="center"/>
    </w:pPr>
    <w:rPr>
      <w:bCs/>
      <w:sz w:val="40"/>
    </w:rPr>
  </w:style>
  <w:style w:type="table" w:styleId="TableGrid">
    <w:name w:val="Table Grid"/>
    <w:basedOn w:val="TableNormal"/>
    <w:uiPriority w:val="39"/>
    <w:rsid w:val="008C6E23"/>
    <w:pPr>
      <w:ind w:left="0" w:right="0"/>
    </w:pPr>
    <w:rPr>
      <w:rFonts w:asciiTheme="minorHAnsi" w:hAnsiTheme="minorHAnsi" w:cstheme="minorBidi"/>
      <w:b w:val="0"/>
      <w:bCs w:val="0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1E6D2D"/>
    <w:rPr>
      <w:rFonts w:ascii="Arial" w:eastAsia="Times New Roman" w:hAnsi="Arial"/>
      <w:bCs w:val="0"/>
      <w:sz w:val="22"/>
      <w:szCs w:val="20"/>
      <w:lang w:eastAsia="en-GB"/>
    </w:rPr>
  </w:style>
  <w:style w:type="character" w:customStyle="1" w:styleId="Heading2Char">
    <w:name w:val="Heading 2 Char"/>
    <w:basedOn w:val="DefaultParagraphFont"/>
    <w:link w:val="Heading2"/>
    <w:uiPriority w:val="9"/>
    <w:rsid w:val="001E6D2D"/>
    <w:rPr>
      <w:rFonts w:ascii="Arial" w:eastAsia="Times New Roman" w:hAnsi="Arial"/>
      <w:b w:val="0"/>
      <w:bCs w:val="0"/>
      <w:sz w:val="22"/>
      <w:szCs w:val="20"/>
      <w:lang w:eastAsia="en-GB"/>
    </w:rPr>
  </w:style>
  <w:style w:type="paragraph" w:styleId="ListParagraph">
    <w:name w:val="List Paragraph"/>
    <w:basedOn w:val="Normal"/>
    <w:uiPriority w:val="34"/>
    <w:qFormat/>
    <w:rsid w:val="0059095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harv\Documents\Custom%20Office%20Templates\Procedure%20File%20headiing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Procedure File headiing</Template>
  <TotalTime>4</TotalTime>
  <Pages>2</Pages>
  <Words>442</Words>
  <Characters>2525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Harvey</dc:creator>
  <cp:keywords/>
  <dc:description/>
  <cp:lastModifiedBy>David Harvey</cp:lastModifiedBy>
  <cp:revision>2</cp:revision>
  <dcterms:created xsi:type="dcterms:W3CDTF">2021-12-23T12:48:00Z</dcterms:created>
  <dcterms:modified xsi:type="dcterms:W3CDTF">2021-12-23T12:48:00Z</dcterms:modified>
</cp:coreProperties>
</file>