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E8ACDB" w14:textId="042F0474" w:rsidR="00DF7342" w:rsidRDefault="00DF7342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>The application is received by ICorr and an initial check is made to ensure that the applicant is a fully paid up Professional Member of the Institute and then is forwarded to the EC Registration Co-ordinator.</w:t>
      </w:r>
    </w:p>
    <w:p w14:paraId="68C32598" w14:textId="77777777" w:rsidR="00DF7342" w:rsidRDefault="00DF7342" w:rsidP="001203F2">
      <w:pPr>
        <w:pStyle w:val="ListParagraph"/>
        <w:autoSpaceDE w:val="0"/>
        <w:autoSpaceDN w:val="0"/>
        <w:adjustRightInd w:val="0"/>
        <w:ind w:left="567" w:right="0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7D5136AA" w14:textId="4129BE73" w:rsidR="00544B06" w:rsidRPr="00405F7A" w:rsidRDefault="00544B0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405F7A">
        <w:rPr>
          <w:rFonts w:ascii="Arial" w:hAnsi="Arial" w:cs="Arial"/>
          <w:b w:val="0"/>
          <w:bCs w:val="0"/>
          <w:sz w:val="22"/>
          <w:szCs w:val="22"/>
        </w:rPr>
        <w:t xml:space="preserve">The EC Registration Co-ordinator checks to see that the </w:t>
      </w:r>
      <w:r w:rsidR="00405F7A" w:rsidRPr="00405F7A">
        <w:rPr>
          <w:rFonts w:ascii="Arial" w:hAnsi="Arial" w:cs="Arial"/>
          <w:b w:val="0"/>
          <w:bCs w:val="0"/>
          <w:sz w:val="22"/>
          <w:szCs w:val="22"/>
        </w:rPr>
        <w:t xml:space="preserve">applicant has provided all the necessary documentation along with the application.  If there is any shortfall, </w:t>
      </w:r>
      <w:r w:rsidR="00405F7A">
        <w:rPr>
          <w:rFonts w:ascii="Arial" w:hAnsi="Arial" w:cs="Arial"/>
          <w:b w:val="0"/>
          <w:bCs w:val="0"/>
          <w:sz w:val="22"/>
          <w:szCs w:val="22"/>
        </w:rPr>
        <w:t>t</w:t>
      </w:r>
      <w:r w:rsidRPr="00405F7A">
        <w:rPr>
          <w:rFonts w:ascii="Arial" w:hAnsi="Arial" w:cs="Arial"/>
          <w:b w:val="0"/>
          <w:bCs w:val="0"/>
          <w:sz w:val="22"/>
          <w:szCs w:val="22"/>
        </w:rPr>
        <w:t xml:space="preserve">he EC Registration Co-ordinator requests any other documentation </w:t>
      </w:r>
      <w:r w:rsidR="00175D85">
        <w:rPr>
          <w:rFonts w:ascii="Arial" w:hAnsi="Arial" w:cs="Arial"/>
          <w:b w:val="0"/>
          <w:bCs w:val="0"/>
          <w:sz w:val="22"/>
          <w:szCs w:val="22"/>
        </w:rPr>
        <w:t xml:space="preserve">to be </w:t>
      </w:r>
      <w:r w:rsidRPr="00405F7A">
        <w:rPr>
          <w:rFonts w:ascii="Arial" w:hAnsi="Arial" w:cs="Arial"/>
          <w:b w:val="0"/>
          <w:bCs w:val="0"/>
          <w:sz w:val="22"/>
          <w:szCs w:val="22"/>
        </w:rPr>
        <w:t>submitted with the application.</w:t>
      </w:r>
    </w:p>
    <w:p w14:paraId="21DA390A" w14:textId="77777777" w:rsidR="00544B06" w:rsidRPr="00544B06" w:rsidRDefault="00544B06" w:rsidP="001203F2">
      <w:p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4E64B0E9" w14:textId="1EB3BA62" w:rsidR="00544B06" w:rsidRDefault="00544B0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When the </w:t>
      </w:r>
      <w:r w:rsidR="00405F7A">
        <w:rPr>
          <w:rFonts w:ascii="Arial" w:hAnsi="Arial" w:cs="Arial"/>
          <w:b w:val="0"/>
          <w:bCs w:val="0"/>
          <w:sz w:val="22"/>
          <w:szCs w:val="22"/>
        </w:rPr>
        <w:t>full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documentation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ha</w:t>
      </w:r>
      <w:r>
        <w:rPr>
          <w:rFonts w:ascii="Arial" w:hAnsi="Arial" w:cs="Arial"/>
          <w:b w:val="0"/>
          <w:bCs w:val="0"/>
          <w:sz w:val="22"/>
          <w:szCs w:val="22"/>
        </w:rPr>
        <w:t>s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been received</w:t>
      </w:r>
      <w:r>
        <w:rPr>
          <w:rFonts w:ascii="Arial" w:hAnsi="Arial" w:cs="Arial"/>
          <w:b w:val="0"/>
          <w:bCs w:val="0"/>
          <w:sz w:val="22"/>
          <w:szCs w:val="22"/>
        </w:rPr>
        <w:t>,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EC Registration </w:t>
      </w:r>
      <w:r w:rsidR="00DF7342">
        <w:rPr>
          <w:rFonts w:ascii="Arial" w:hAnsi="Arial" w:cs="Arial"/>
          <w:b w:val="0"/>
          <w:bCs w:val="0"/>
          <w:sz w:val="22"/>
          <w:szCs w:val="22"/>
        </w:rPr>
        <w:t>C</w:t>
      </w:r>
      <w:r w:rsidR="00B91F36">
        <w:rPr>
          <w:rFonts w:ascii="Arial" w:hAnsi="Arial" w:cs="Arial"/>
          <w:b w:val="0"/>
          <w:bCs w:val="0"/>
          <w:sz w:val="22"/>
          <w:szCs w:val="22"/>
        </w:rPr>
        <w:t>o-ordinator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then submits the </w:t>
      </w:r>
      <w:r>
        <w:rPr>
          <w:rFonts w:ascii="Arial" w:hAnsi="Arial" w:cs="Arial"/>
          <w:b w:val="0"/>
          <w:bCs w:val="0"/>
          <w:sz w:val="22"/>
          <w:szCs w:val="22"/>
        </w:rPr>
        <w:t>application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to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SOE Academic Panel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B91F36">
        <w:rPr>
          <w:rFonts w:ascii="Arial" w:hAnsi="Arial" w:cs="Arial"/>
          <w:b w:val="0"/>
          <w:bCs w:val="0"/>
          <w:sz w:val="22"/>
          <w:szCs w:val="22"/>
        </w:rPr>
        <w:t xml:space="preserve">for the Application to be 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>assess</w:t>
      </w:r>
      <w:r w:rsidR="00B91F36">
        <w:rPr>
          <w:rFonts w:ascii="Arial" w:hAnsi="Arial" w:cs="Arial"/>
          <w:b w:val="0"/>
          <w:bCs w:val="0"/>
          <w:sz w:val="22"/>
          <w:szCs w:val="22"/>
        </w:rPr>
        <w:t>ed.</w:t>
      </w:r>
    </w:p>
    <w:p w14:paraId="01842CBB" w14:textId="77777777" w:rsidR="004671A7" w:rsidRPr="004671A7" w:rsidRDefault="004671A7" w:rsidP="001203F2">
      <w:pPr>
        <w:pStyle w:val="ListParagraph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27F4C37B" w14:textId="2164933B" w:rsidR="00544B06" w:rsidRPr="00DF7342" w:rsidRDefault="00544B0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DF7342">
        <w:rPr>
          <w:rFonts w:ascii="Arial" w:hAnsi="Arial" w:cs="Arial"/>
          <w:b w:val="0"/>
          <w:bCs w:val="0"/>
          <w:sz w:val="22"/>
          <w:szCs w:val="22"/>
        </w:rPr>
        <w:t>If the application is assessed as acceptable</w:t>
      </w:r>
      <w:r w:rsidR="00AC7945">
        <w:rPr>
          <w:rFonts w:ascii="Arial" w:hAnsi="Arial" w:cs="Arial"/>
          <w:b w:val="0"/>
          <w:bCs w:val="0"/>
          <w:sz w:val="22"/>
          <w:szCs w:val="22"/>
        </w:rPr>
        <w:t xml:space="preserve">, the application fee shall be </w:t>
      </w:r>
      <w:r w:rsidR="0022571B">
        <w:rPr>
          <w:rFonts w:ascii="Arial" w:hAnsi="Arial" w:cs="Arial"/>
          <w:b w:val="0"/>
          <w:bCs w:val="0"/>
          <w:sz w:val="22"/>
          <w:szCs w:val="22"/>
        </w:rPr>
        <w:t xml:space="preserve">paid by </w:t>
      </w:r>
      <w:r w:rsidR="00AC7945">
        <w:rPr>
          <w:rFonts w:ascii="Arial" w:hAnsi="Arial" w:cs="Arial"/>
          <w:b w:val="0"/>
          <w:bCs w:val="0"/>
          <w:sz w:val="22"/>
          <w:szCs w:val="22"/>
        </w:rPr>
        <w:t>the applicant</w:t>
      </w:r>
      <w:r w:rsidR="0022571B">
        <w:rPr>
          <w:rFonts w:ascii="Arial" w:hAnsi="Arial" w:cs="Arial"/>
          <w:b w:val="0"/>
          <w:bCs w:val="0"/>
          <w:sz w:val="22"/>
          <w:szCs w:val="22"/>
        </w:rPr>
        <w:t>.  If</w:t>
      </w:r>
      <w:r w:rsidR="00405F7A" w:rsidRPr="00DF7342">
        <w:rPr>
          <w:rFonts w:ascii="Arial" w:hAnsi="Arial" w:cs="Arial"/>
          <w:b w:val="0"/>
          <w:bCs w:val="0"/>
          <w:sz w:val="22"/>
          <w:szCs w:val="22"/>
        </w:rPr>
        <w:t xml:space="preserve"> the qualification meets the </w:t>
      </w:r>
      <w:r w:rsidR="00DF7342" w:rsidRPr="00DF7342">
        <w:rPr>
          <w:rFonts w:ascii="Arial" w:hAnsi="Arial" w:cs="Arial"/>
          <w:b w:val="0"/>
          <w:bCs w:val="0"/>
          <w:sz w:val="22"/>
          <w:szCs w:val="22"/>
        </w:rPr>
        <w:t>recognised qualification</w:t>
      </w:r>
      <w:r w:rsidR="00405F7A" w:rsidRPr="00DF7342">
        <w:rPr>
          <w:rFonts w:ascii="Arial" w:hAnsi="Arial" w:cs="Arial"/>
          <w:b w:val="0"/>
          <w:bCs w:val="0"/>
          <w:sz w:val="22"/>
          <w:szCs w:val="22"/>
        </w:rPr>
        <w:t xml:space="preserve"> M-level requirements,</w:t>
      </w:r>
      <w:r w:rsidRPr="00DF7342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 w:rsidR="00430595" w:rsidRPr="00DF7342">
        <w:rPr>
          <w:rFonts w:ascii="Arial" w:hAnsi="Arial" w:cs="Arial"/>
          <w:b w:val="0"/>
          <w:bCs w:val="0"/>
          <w:sz w:val="22"/>
          <w:szCs w:val="22"/>
        </w:rPr>
        <w:t xml:space="preserve">Academic Panel </w:t>
      </w:r>
      <w:r w:rsidR="003D1992" w:rsidRPr="00DF7342">
        <w:rPr>
          <w:rFonts w:ascii="Arial" w:hAnsi="Arial" w:cs="Arial"/>
          <w:b w:val="0"/>
          <w:bCs w:val="0"/>
          <w:sz w:val="22"/>
          <w:szCs w:val="22"/>
        </w:rPr>
        <w:t xml:space="preserve">submits the application to the SOE </w:t>
      </w:r>
      <w:r w:rsidR="003D1992" w:rsidRPr="00DF734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 xml:space="preserve">Membership and Professional Standards Committee  (MPS) to formally ratify </w:t>
      </w:r>
      <w:r w:rsidR="00405F7A" w:rsidRPr="00DF734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 xml:space="preserve">acceptable </w:t>
      </w:r>
      <w:r w:rsidR="003D1992" w:rsidRPr="00DF734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applications</w:t>
      </w:r>
      <w:r w:rsidR="00DF7342" w:rsidRPr="00DF734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 xml:space="preserve">. </w:t>
      </w:r>
    </w:p>
    <w:p w14:paraId="2CA0C825" w14:textId="77777777" w:rsidR="00DF7342" w:rsidRPr="00DF7342" w:rsidRDefault="00DF7342" w:rsidP="001203F2">
      <w:pPr>
        <w:autoSpaceDE w:val="0"/>
        <w:autoSpaceDN w:val="0"/>
        <w:adjustRightInd w:val="0"/>
        <w:ind w:left="0" w:right="0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07E3C3B3" w14:textId="144E270D" w:rsidR="00544B06" w:rsidRPr="00805AC3" w:rsidRDefault="00544B0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If </w:t>
      </w:r>
      <w:r w:rsidR="003D1992">
        <w:rPr>
          <w:rFonts w:ascii="Arial" w:hAnsi="Arial" w:cs="Arial"/>
          <w:b w:val="0"/>
          <w:bCs w:val="0"/>
          <w:sz w:val="22"/>
          <w:szCs w:val="22"/>
        </w:rPr>
        <w:t>approved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, the </w:t>
      </w:r>
      <w:r w:rsidR="003D1992">
        <w:rPr>
          <w:rFonts w:ascii="Arial" w:hAnsi="Arial" w:cs="Arial"/>
          <w:b w:val="0"/>
          <w:bCs w:val="0"/>
          <w:sz w:val="22"/>
          <w:szCs w:val="22"/>
        </w:rPr>
        <w:t xml:space="preserve">SOE MPS 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>Committee</w:t>
      </w:r>
      <w:r w:rsidR="003D1992">
        <w:rPr>
          <w:rFonts w:ascii="Arial" w:hAnsi="Arial" w:cs="Arial"/>
          <w:b w:val="0"/>
          <w:bCs w:val="0"/>
          <w:sz w:val="22"/>
          <w:szCs w:val="22"/>
        </w:rPr>
        <w:t xml:space="preserve"> shall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set a date for a Professional Review and arrange an Interview Panel</w:t>
      </w:r>
      <w:r w:rsidR="003D1992" w:rsidRPr="00805AC3">
        <w:rPr>
          <w:rFonts w:ascii="Arial" w:hAnsi="Arial" w:cs="Arial"/>
          <w:b w:val="0"/>
          <w:bCs w:val="0"/>
          <w:sz w:val="22"/>
          <w:szCs w:val="22"/>
        </w:rPr>
        <w:t>.</w:t>
      </w:r>
      <w:r w:rsidR="00A01792" w:rsidRPr="00805AC3">
        <w:rPr>
          <w:rFonts w:ascii="Arial" w:hAnsi="Arial" w:cs="Arial"/>
          <w:b w:val="0"/>
          <w:bCs w:val="0"/>
          <w:sz w:val="22"/>
          <w:szCs w:val="22"/>
        </w:rPr>
        <w:t xml:space="preserve"> 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SOE</w:t>
      </w:r>
      <w:r w:rsidR="00A01792" w:rsidRPr="00805AC3">
        <w:rPr>
          <w:rFonts w:ascii="Arial" w:hAnsi="Arial" w:cs="Arial"/>
          <w:b w:val="0"/>
          <w:bCs w:val="0"/>
          <w:sz w:val="22"/>
          <w:szCs w:val="22"/>
        </w:rPr>
        <w:t xml:space="preserve"> will </w:t>
      </w:r>
      <w:r w:rsidR="00805AC3" w:rsidRPr="00805AC3">
        <w:rPr>
          <w:rFonts w:ascii="Arial" w:hAnsi="Arial" w:cs="Arial"/>
          <w:b w:val="0"/>
          <w:bCs w:val="0"/>
          <w:sz w:val="22"/>
          <w:szCs w:val="22"/>
        </w:rPr>
        <w:t xml:space="preserve">notify </w:t>
      </w:r>
      <w:r w:rsidR="00A01792" w:rsidRPr="00805AC3">
        <w:rPr>
          <w:rFonts w:ascii="Arial" w:hAnsi="Arial" w:cs="Arial"/>
          <w:b w:val="0"/>
          <w:bCs w:val="0"/>
          <w:sz w:val="22"/>
          <w:szCs w:val="22"/>
        </w:rPr>
        <w:t xml:space="preserve">the PRI </w:t>
      </w:r>
      <w:r w:rsidR="00805AC3" w:rsidRPr="00805AC3">
        <w:rPr>
          <w:rFonts w:ascii="Arial" w:hAnsi="Arial" w:cs="Arial"/>
          <w:b w:val="0"/>
          <w:bCs w:val="0"/>
          <w:sz w:val="22"/>
          <w:szCs w:val="22"/>
        </w:rPr>
        <w:t>arrangements to</w:t>
      </w:r>
      <w:r w:rsidR="00A01792" w:rsidRPr="00805AC3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 w:rsidR="00A01792" w:rsidRPr="00805AC3">
        <w:rPr>
          <w:rFonts w:ascii="Arial" w:hAnsi="Arial" w:cs="Arial"/>
          <w:b w:val="0"/>
          <w:bCs w:val="0"/>
          <w:sz w:val="22"/>
          <w:szCs w:val="22"/>
        </w:rPr>
        <w:t xml:space="preserve">. </w:t>
      </w:r>
    </w:p>
    <w:p w14:paraId="56FFF121" w14:textId="77777777" w:rsidR="00544B06" w:rsidRDefault="00544B06" w:rsidP="001203F2">
      <w:pPr>
        <w:pStyle w:val="ListParagraph"/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2194C7B6" w14:textId="612D9375" w:rsidR="00544B06" w:rsidRPr="00544B06" w:rsidRDefault="00175D85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>Following the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interview</w:t>
      </w:r>
      <w:r w:rsidR="00A01792">
        <w:rPr>
          <w:rFonts w:ascii="Arial" w:hAnsi="Arial" w:cs="Arial"/>
          <w:b w:val="0"/>
          <w:bCs w:val="0"/>
          <w:sz w:val="22"/>
          <w:szCs w:val="22"/>
        </w:rPr>
        <w:t>,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 w:rsidR="00B91F36">
        <w:rPr>
          <w:rFonts w:ascii="Arial" w:hAnsi="Arial" w:cs="Arial"/>
          <w:b w:val="0"/>
          <w:bCs w:val="0"/>
          <w:sz w:val="22"/>
          <w:szCs w:val="22"/>
        </w:rPr>
        <w:t>interviewers</w:t>
      </w:r>
      <w:r w:rsidR="00A01792" w:rsidRPr="003D1992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A01792">
        <w:rPr>
          <w:rFonts w:ascii="Arial" w:hAnsi="Arial" w:cs="Arial"/>
          <w:b w:val="0"/>
          <w:bCs w:val="0"/>
          <w:sz w:val="22"/>
          <w:szCs w:val="22"/>
        </w:rPr>
        <w:t xml:space="preserve">shall 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send the </w:t>
      </w:r>
      <w:r w:rsidR="00405F7A">
        <w:rPr>
          <w:rFonts w:ascii="Arial" w:hAnsi="Arial" w:cs="Arial"/>
          <w:b w:val="0"/>
          <w:bCs w:val="0"/>
          <w:sz w:val="22"/>
          <w:szCs w:val="22"/>
        </w:rPr>
        <w:t xml:space="preserve">completed 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>score sheet</w:t>
      </w:r>
      <w:r w:rsidR="00405F7A">
        <w:rPr>
          <w:rFonts w:ascii="Arial" w:hAnsi="Arial" w:cs="Arial"/>
          <w:b w:val="0"/>
          <w:bCs w:val="0"/>
          <w:sz w:val="22"/>
          <w:szCs w:val="22"/>
        </w:rPr>
        <w:t xml:space="preserve"> and recommendation</w:t>
      </w:r>
      <w:r w:rsidR="00681AEF">
        <w:rPr>
          <w:rFonts w:ascii="Arial" w:hAnsi="Arial" w:cs="Arial"/>
          <w:b w:val="0"/>
          <w:bCs w:val="0"/>
          <w:sz w:val="22"/>
          <w:szCs w:val="22"/>
        </w:rPr>
        <w:t xml:space="preserve"> to M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P</w:t>
      </w:r>
      <w:r w:rsidR="00681AEF">
        <w:rPr>
          <w:rFonts w:ascii="Arial" w:hAnsi="Arial" w:cs="Arial"/>
          <w:b w:val="0"/>
          <w:bCs w:val="0"/>
          <w:sz w:val="22"/>
          <w:szCs w:val="22"/>
        </w:rPr>
        <w:t>S Committee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for ratification</w:t>
      </w:r>
      <w:r w:rsidR="00A01792">
        <w:rPr>
          <w:rFonts w:ascii="Arial" w:hAnsi="Arial" w:cs="Arial"/>
          <w:b w:val="0"/>
          <w:bCs w:val="0"/>
          <w:sz w:val="22"/>
          <w:szCs w:val="22"/>
        </w:rPr>
        <w:t>.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805AC3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>Once ratified</w:t>
      </w:r>
      <w:r w:rsidR="00805AC3">
        <w:rPr>
          <w:rFonts w:ascii="Arial" w:hAnsi="Arial" w:cs="Arial"/>
          <w:b w:val="0"/>
          <w:bCs w:val="0"/>
          <w:sz w:val="22"/>
          <w:szCs w:val="22"/>
        </w:rPr>
        <w:t>,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SOE</w:t>
      </w:r>
      <w:r w:rsidR="00A01792" w:rsidRPr="003D1992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informs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of the outcome of the interview and</w:t>
      </w:r>
      <w:r>
        <w:rPr>
          <w:rFonts w:ascii="Arial" w:hAnsi="Arial" w:cs="Arial"/>
          <w:b w:val="0"/>
          <w:bCs w:val="0"/>
          <w:sz w:val="22"/>
          <w:szCs w:val="22"/>
        </w:rPr>
        <w:t>, if successful,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that a nomination will be made to the Engineering Council for registration once the account for the Engineering Council Registration fee has been paid by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. </w:t>
      </w:r>
      <w:r w:rsidR="00B91F36">
        <w:rPr>
          <w:rFonts w:ascii="Arial" w:hAnsi="Arial" w:cs="Arial"/>
          <w:b w:val="0"/>
          <w:bCs w:val="0"/>
          <w:sz w:val="22"/>
          <w:szCs w:val="22"/>
        </w:rPr>
        <w:t>When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all the fees have been paid</w:t>
      </w:r>
      <w:r w:rsidR="00B91F36">
        <w:rPr>
          <w:rFonts w:ascii="Arial" w:hAnsi="Arial" w:cs="Arial"/>
          <w:b w:val="0"/>
          <w:bCs w:val="0"/>
          <w:sz w:val="22"/>
          <w:szCs w:val="22"/>
        </w:rPr>
        <w:t>,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 xml:space="preserve"> the </w:t>
      </w:r>
      <w:r w:rsidR="00B91F36">
        <w:rPr>
          <w:rFonts w:ascii="Arial" w:hAnsi="Arial" w:cs="Arial"/>
          <w:b w:val="0"/>
          <w:bCs w:val="0"/>
          <w:sz w:val="22"/>
          <w:szCs w:val="22"/>
        </w:rPr>
        <w:t xml:space="preserve">SOE </w:t>
      </w:r>
      <w:r w:rsidR="00544B06" w:rsidRPr="00544B06">
        <w:rPr>
          <w:rFonts w:ascii="Arial" w:hAnsi="Arial" w:cs="Arial"/>
          <w:b w:val="0"/>
          <w:bCs w:val="0"/>
          <w:sz w:val="22"/>
          <w:szCs w:val="22"/>
        </w:rPr>
        <w:t>Membership Secretary completes Engineering Council Final Registration form and submits to the Engineering Council.</w:t>
      </w:r>
    </w:p>
    <w:p w14:paraId="20B663A9" w14:textId="77777777" w:rsidR="00544B06" w:rsidRDefault="00544B06" w:rsidP="001203F2">
      <w:pPr>
        <w:pStyle w:val="ListParagraph"/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27635CA4" w14:textId="6C54CB22" w:rsidR="00560D56" w:rsidRDefault="00544B0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When confirmation has been received from Engineering Council that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 has been registered,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 xml:space="preserve">ICorr 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 xml:space="preserve">logs 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 w:rsidRPr="00544B06">
        <w:rPr>
          <w:rFonts w:ascii="Arial" w:hAnsi="Arial" w:cs="Arial"/>
          <w:b w:val="0"/>
          <w:bCs w:val="0"/>
          <w:sz w:val="22"/>
          <w:szCs w:val="22"/>
        </w:rPr>
        <w:t>s Engineering Council registration number on the appropriate documentation and updates the Membership database.</w:t>
      </w:r>
    </w:p>
    <w:p w14:paraId="62888189" w14:textId="77777777" w:rsidR="00B91F36" w:rsidRPr="00B91F36" w:rsidRDefault="00B91F36" w:rsidP="001203F2">
      <w:pPr>
        <w:pStyle w:val="ListParagraph"/>
        <w:jc w:val="both"/>
        <w:rPr>
          <w:rFonts w:ascii="Arial" w:hAnsi="Arial" w:cs="Arial"/>
          <w:b w:val="0"/>
          <w:bCs w:val="0"/>
          <w:sz w:val="22"/>
          <w:szCs w:val="22"/>
        </w:rPr>
      </w:pPr>
    </w:p>
    <w:p w14:paraId="1F06CA38" w14:textId="48B9E098" w:rsidR="00B91F36" w:rsidRPr="00544B06" w:rsidRDefault="00B91F36" w:rsidP="001203F2">
      <w:pPr>
        <w:pStyle w:val="ListParagraph"/>
        <w:numPr>
          <w:ilvl w:val="0"/>
          <w:numId w:val="1"/>
        </w:numPr>
        <w:autoSpaceDE w:val="0"/>
        <w:autoSpaceDN w:val="0"/>
        <w:adjustRightInd w:val="0"/>
        <w:ind w:left="567" w:right="0" w:hanging="567"/>
        <w:jc w:val="both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The </w:t>
      </w:r>
      <w:r w:rsidR="00430595">
        <w:rPr>
          <w:rFonts w:ascii="Arial" w:hAnsi="Arial" w:cs="Arial"/>
          <w:b w:val="0"/>
          <w:bCs w:val="0"/>
          <w:sz w:val="22"/>
          <w:szCs w:val="22"/>
        </w:rPr>
        <w:t>Applicant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will be informed of registration directly by</w:t>
      </w:r>
      <w:r w:rsidR="00430595">
        <w:rPr>
          <w:rFonts w:ascii="Arial" w:hAnsi="Arial" w:cs="Arial"/>
          <w:b w:val="0"/>
          <w:bCs w:val="0"/>
          <w:sz w:val="22"/>
          <w:szCs w:val="22"/>
        </w:rPr>
        <w:t xml:space="preserve"> SOE and the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Engineering Council</w:t>
      </w:r>
      <w:r w:rsidR="00DF7342">
        <w:rPr>
          <w:rFonts w:ascii="Arial" w:hAnsi="Arial" w:cs="Arial"/>
          <w:b w:val="0"/>
          <w:bCs w:val="0"/>
          <w:sz w:val="22"/>
          <w:szCs w:val="22"/>
        </w:rPr>
        <w:t xml:space="preserve"> will send the Certificate and Welcome Pack to ICorr for forwarding to the successful applicant.</w:t>
      </w:r>
    </w:p>
    <w:sectPr w:rsidR="00B91F36" w:rsidRPr="00544B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BF56A" w14:textId="77777777" w:rsidR="00F626E9" w:rsidRDefault="00F626E9" w:rsidP="008C6E23">
      <w:r>
        <w:separator/>
      </w:r>
    </w:p>
  </w:endnote>
  <w:endnote w:type="continuationSeparator" w:id="0">
    <w:p w14:paraId="1130AFD8" w14:textId="77777777" w:rsidR="00F626E9" w:rsidRDefault="00F626E9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Bold">
    <w:altName w:val="Arial"/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32CDC" w14:textId="77777777" w:rsidR="006C57DE" w:rsidRDefault="006C57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b w:val="0"/>
        <w:bCs w:val="0"/>
        <w:sz w:val="20"/>
        <w:szCs w:val="20"/>
      </w:rPr>
      <w:id w:val="92777278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b w:val="0"/>
            <w:bCs w:val="0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ACAD616" w14:textId="1A323CDC" w:rsidR="00E11A96" w:rsidRPr="00E11A96" w:rsidRDefault="00E11A96" w:rsidP="00E11A96">
            <w:pPr>
              <w:pStyle w:val="Footer"/>
              <w:ind w:firstLine="3316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Page 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PAGE </w:instrTex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1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of 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NUMPAGES  </w:instrTex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3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>4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  <w:vertAlign w:val="superscript"/>
              </w:rPr>
              <w:t>th</w:t>
            </w:r>
            <w:r w:rsidRPr="00E11A96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Ed. </w:t>
            </w:r>
            <w:r w:rsidRPr="00E11A96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QP</w:t>
            </w:r>
            <w:r w:rsidR="00105647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D</w:t>
            </w:r>
            <w:r w:rsidRPr="00E11A96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 xml:space="preserve"> – 04 – 0</w:t>
            </w:r>
            <w:r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7</w:t>
            </w:r>
            <w:r w:rsidRPr="00E11A96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 xml:space="preserve"> Rev 2</w:t>
            </w:r>
          </w:p>
        </w:sdtContent>
      </w:sdt>
    </w:sdtContent>
  </w:sdt>
  <w:p w14:paraId="76C10C5C" w14:textId="037F6ED0" w:rsidR="006C57DE" w:rsidRPr="00E11A96" w:rsidRDefault="006C57DE" w:rsidP="00E11A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DC6ECA" w14:textId="77777777" w:rsidR="006C57DE" w:rsidRDefault="006C57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A420DB" w14:textId="77777777" w:rsidR="00F626E9" w:rsidRDefault="00F626E9" w:rsidP="008C6E23">
      <w:r>
        <w:separator/>
      </w:r>
    </w:p>
  </w:footnote>
  <w:footnote w:type="continuationSeparator" w:id="0">
    <w:p w14:paraId="2EBA40F9" w14:textId="77777777" w:rsidR="00F626E9" w:rsidRDefault="00F626E9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07E5F" w14:textId="78FFC402" w:rsidR="006C57DE" w:rsidRDefault="006C57D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D67C8" w14:textId="070F7C70" w:rsidR="003D1992" w:rsidRDefault="006C57DE" w:rsidP="008C6E23">
    <w:pPr>
      <w:jc w:val="center"/>
    </w:pPr>
    <w:r w:rsidRPr="00A90B32">
      <w:rPr>
        <w:noProof/>
      </w:rPr>
      <w:drawing>
        <wp:inline distT="0" distB="0" distL="0" distR="0" wp14:anchorId="77A7DE30" wp14:editId="69258B5D">
          <wp:extent cx="1689100" cy="539750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100" cy="539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D53565E" w14:textId="77777777" w:rsidR="003D1992" w:rsidRPr="00CD00C4" w:rsidRDefault="003D1992" w:rsidP="008C6E23">
    <w:pPr>
      <w:jc w:val="center"/>
      <w:rPr>
        <w:sz w:val="22"/>
        <w:szCs w:val="20"/>
      </w:rPr>
    </w:pPr>
  </w:p>
  <w:tbl>
    <w:tblPr>
      <w:tblStyle w:val="TableGrid"/>
      <w:tblW w:w="0" w:type="auto"/>
      <w:jc w:val="center"/>
      <w:tblLook w:val="04A0" w:firstRow="1" w:lastRow="0" w:firstColumn="1" w:lastColumn="0" w:noHBand="0" w:noVBand="1"/>
    </w:tblPr>
    <w:tblGrid>
      <w:gridCol w:w="9016"/>
    </w:tblGrid>
    <w:tr w:rsidR="003D1992" w:rsidRPr="00544B06" w14:paraId="10A8EC71" w14:textId="77777777" w:rsidTr="00544B06">
      <w:trPr>
        <w:jc w:val="center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12557E0" w14:textId="712E0892" w:rsidR="003D1992" w:rsidRPr="00544B06" w:rsidRDefault="003D1992" w:rsidP="008C6E23">
          <w:pPr>
            <w:pStyle w:val="CaptionName"/>
            <w:rPr>
              <w:rFonts w:cs="Arial"/>
              <w:b/>
              <w:bCs w:val="0"/>
              <w:color w:val="000000"/>
              <w:sz w:val="22"/>
            </w:rPr>
          </w:pPr>
          <w:r w:rsidRPr="00544B06">
            <w:rPr>
              <w:rFonts w:cs="Arial"/>
              <w:b/>
              <w:bCs w:val="0"/>
              <w:color w:val="000000"/>
              <w:sz w:val="22"/>
            </w:rPr>
            <w:t xml:space="preserve">QUALITY </w:t>
          </w:r>
          <w:r w:rsidR="00105647">
            <w:rPr>
              <w:rFonts w:cs="Arial"/>
              <w:b/>
              <w:bCs w:val="0"/>
              <w:color w:val="000000"/>
              <w:sz w:val="22"/>
            </w:rPr>
            <w:t xml:space="preserve">PROCEDURE </w:t>
          </w:r>
          <w:r w:rsidR="0047750D">
            <w:rPr>
              <w:rFonts w:cs="Arial"/>
              <w:b/>
              <w:bCs w:val="0"/>
              <w:color w:val="000000"/>
              <w:sz w:val="22"/>
            </w:rPr>
            <w:t>DOCUMENT</w:t>
          </w:r>
          <w:r w:rsidRPr="00544B06">
            <w:rPr>
              <w:rFonts w:cs="Arial"/>
              <w:b/>
              <w:bCs w:val="0"/>
              <w:color w:val="000000"/>
              <w:sz w:val="22"/>
            </w:rPr>
            <w:t xml:space="preserve">  QP</w:t>
          </w:r>
          <w:r w:rsidR="00430595">
            <w:rPr>
              <w:rFonts w:cs="Arial"/>
              <w:b/>
              <w:bCs w:val="0"/>
              <w:color w:val="000000"/>
              <w:sz w:val="22"/>
            </w:rPr>
            <w:t>D</w:t>
          </w:r>
          <w:r w:rsidRPr="00544B06">
            <w:rPr>
              <w:rFonts w:cs="Arial"/>
              <w:b/>
              <w:bCs w:val="0"/>
              <w:color w:val="000000"/>
              <w:sz w:val="22"/>
            </w:rPr>
            <w:t xml:space="preserve"> – 04 – 07 Rev </w:t>
          </w:r>
          <w:r w:rsidR="00430595">
            <w:rPr>
              <w:rFonts w:cs="Arial"/>
              <w:b/>
              <w:bCs w:val="0"/>
              <w:color w:val="000000"/>
              <w:sz w:val="22"/>
            </w:rPr>
            <w:t>2</w:t>
          </w:r>
        </w:p>
      </w:tc>
    </w:tr>
    <w:tr w:rsidR="003D1992" w:rsidRPr="00544B06" w14:paraId="3B8BCA2C" w14:textId="77777777" w:rsidTr="00544B06">
      <w:trPr>
        <w:trHeight w:val="432"/>
        <w:jc w:val="center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B836A24" w14:textId="56516013" w:rsidR="003D1992" w:rsidRPr="00544B06" w:rsidRDefault="003D1992" w:rsidP="00544B06">
          <w:pPr>
            <w:autoSpaceDE w:val="0"/>
            <w:autoSpaceDN w:val="0"/>
            <w:adjustRightInd w:val="0"/>
            <w:jc w:val="center"/>
            <w:rPr>
              <w:b/>
              <w:sz w:val="32"/>
            </w:rPr>
          </w:pPr>
          <w:r w:rsidRPr="00544B06">
            <w:rPr>
              <w:rFonts w:ascii="Helvetica-Bold" w:hAnsi="Helvetica-Bold" w:cs="Helvetica-Bold"/>
              <w:b/>
              <w:sz w:val="24"/>
              <w:szCs w:val="24"/>
            </w:rPr>
            <w:t xml:space="preserve">PROCEDURES FOR PROCESSING CHARTERED / INCORPORATED ENGINEER BY THE </w:t>
          </w:r>
          <w:r w:rsidR="0094101A">
            <w:rPr>
              <w:rFonts w:ascii="Helvetica-Bold" w:hAnsi="Helvetica-Bold" w:cs="Helvetica-Bold"/>
              <w:b/>
              <w:sz w:val="24"/>
              <w:szCs w:val="24"/>
            </w:rPr>
            <w:t>RECOGNISED QUALIFICATION</w:t>
          </w:r>
          <w:r w:rsidRPr="00544B06">
            <w:rPr>
              <w:rFonts w:ascii="Helvetica-Bold" w:hAnsi="Helvetica-Bold" w:cs="Helvetica-Bold"/>
              <w:b/>
              <w:sz w:val="24"/>
              <w:szCs w:val="24"/>
            </w:rPr>
            <w:t xml:space="preserve"> ROUTE</w:t>
          </w:r>
        </w:p>
      </w:tc>
    </w:tr>
  </w:tbl>
  <w:p w14:paraId="7CD7C91B" w14:textId="77777777" w:rsidR="003D1992" w:rsidRDefault="003D1992" w:rsidP="008C6E23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2ACB5" w14:textId="6D5535D9" w:rsidR="006C57DE" w:rsidRDefault="006C57D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4A34A1"/>
    <w:multiLevelType w:val="hybridMultilevel"/>
    <w:tmpl w:val="A8647B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4B06"/>
    <w:rsid w:val="00105647"/>
    <w:rsid w:val="001203F2"/>
    <w:rsid w:val="00175D85"/>
    <w:rsid w:val="001B132E"/>
    <w:rsid w:val="0022571B"/>
    <w:rsid w:val="002E50F7"/>
    <w:rsid w:val="003A0AE2"/>
    <w:rsid w:val="003C4F5C"/>
    <w:rsid w:val="003D1992"/>
    <w:rsid w:val="003D50A8"/>
    <w:rsid w:val="003E046E"/>
    <w:rsid w:val="00405F7A"/>
    <w:rsid w:val="00424159"/>
    <w:rsid w:val="00430595"/>
    <w:rsid w:val="004671A7"/>
    <w:rsid w:val="0047750D"/>
    <w:rsid w:val="00544B06"/>
    <w:rsid w:val="00560D56"/>
    <w:rsid w:val="005A3A7C"/>
    <w:rsid w:val="005E0EDF"/>
    <w:rsid w:val="00681AEF"/>
    <w:rsid w:val="006C57DE"/>
    <w:rsid w:val="008028B1"/>
    <w:rsid w:val="00804AF8"/>
    <w:rsid w:val="00805AC3"/>
    <w:rsid w:val="008C653C"/>
    <w:rsid w:val="008C6E23"/>
    <w:rsid w:val="0094101A"/>
    <w:rsid w:val="009C1D8E"/>
    <w:rsid w:val="00A01792"/>
    <w:rsid w:val="00AC7945"/>
    <w:rsid w:val="00B03E2E"/>
    <w:rsid w:val="00B47B79"/>
    <w:rsid w:val="00B91F36"/>
    <w:rsid w:val="00C80C8C"/>
    <w:rsid w:val="00CD00C4"/>
    <w:rsid w:val="00D43FC2"/>
    <w:rsid w:val="00D4766E"/>
    <w:rsid w:val="00D94426"/>
    <w:rsid w:val="00DF7342"/>
    <w:rsid w:val="00E11A96"/>
    <w:rsid w:val="00EE58C9"/>
    <w:rsid w:val="00F15F27"/>
    <w:rsid w:val="00F62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26D56E"/>
  <w15:chartTrackingRefBased/>
  <w15:docId w15:val="{365350FE-BFDE-41E6-A590-3F1D1504F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old" w:eastAsiaTheme="minorHAnsi" w:hAnsi="Arial Bold" w:cs="Times New Roman"/>
        <w:b/>
        <w:bCs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  <w:ind w:left="0" w:right="0"/>
    </w:pPr>
    <w:rPr>
      <w:rFonts w:eastAsia="Times New Roman"/>
      <w:b w:val="0"/>
      <w:bCs w:val="0"/>
      <w:caps/>
      <w:sz w:val="24"/>
      <w:szCs w:val="20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 w:right="0"/>
    </w:pPr>
    <w:rPr>
      <w:rFonts w:ascii="Arial" w:eastAsia="Times New Roman" w:hAnsi="Arial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widowControl w:val="0"/>
      <w:ind w:left="0" w:right="0"/>
      <w:jc w:val="center"/>
    </w:pPr>
    <w:rPr>
      <w:rFonts w:ascii="Arial" w:eastAsia="Times New Roman" w:hAnsi="Arial"/>
      <w:bCs w:val="0"/>
      <w:sz w:val="40"/>
      <w:szCs w:val="2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 w:val="0"/>
      <w:bCs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44B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58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Procedure File headiing</Template>
  <TotalTime>2</TotalTime>
  <Pages>1</Pages>
  <Words>309</Words>
  <Characters>1830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David Harvey</cp:lastModifiedBy>
  <cp:revision>5</cp:revision>
  <dcterms:created xsi:type="dcterms:W3CDTF">2021-12-22T09:17:00Z</dcterms:created>
  <dcterms:modified xsi:type="dcterms:W3CDTF">2021-12-22T17:20:00Z</dcterms:modified>
</cp:coreProperties>
</file>