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867A" w14:textId="2FA07B52" w:rsidR="00DE27FB" w:rsidRPr="00D50A41" w:rsidRDefault="00895C63" w:rsidP="00DE27FB">
      <w:pPr>
        <w:rPr>
          <w:rFonts w:ascii="Segoe UI Emoji" w:hAnsi="Segoe UI Emoji" w:cs="Segoe UI Emoji"/>
          <w:b/>
          <w:bCs/>
        </w:rPr>
      </w:pPr>
      <w:r w:rsidRPr="00D50A41">
        <w:rPr>
          <w:noProof/>
        </w:rPr>
        <w:drawing>
          <wp:anchor distT="0" distB="0" distL="114300" distR="114300" simplePos="0" relativeHeight="251622912" behindDoc="0" locked="0" layoutInCell="1" allowOverlap="1" wp14:anchorId="11894D03" wp14:editId="69D1E542">
            <wp:simplePos x="0" y="0"/>
            <wp:positionH relativeFrom="column">
              <wp:posOffset>5051949</wp:posOffset>
            </wp:positionH>
            <wp:positionV relativeFrom="paragraph">
              <wp:posOffset>44975</wp:posOffset>
            </wp:positionV>
            <wp:extent cx="874395" cy="450215"/>
            <wp:effectExtent l="0" t="0" r="0" b="6985"/>
            <wp:wrapThrough wrapText="bothSides">
              <wp:wrapPolygon edited="0">
                <wp:start x="471" y="0"/>
                <wp:lineTo x="471" y="21021"/>
                <wp:lineTo x="20706" y="21021"/>
                <wp:lineTo x="20706" y="0"/>
                <wp:lineTo x="471" y="0"/>
              </wp:wrapPolygon>
            </wp:wrapThrough>
            <wp:docPr id="1"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271" t="15502" r="8502" b="18453"/>
                    <a:stretch>
                      <a:fillRect/>
                    </a:stretch>
                  </pic:blipFill>
                  <pic:spPr bwMode="auto">
                    <a:xfrm>
                      <a:off x="0" y="0"/>
                      <a:ext cx="874395" cy="4502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50A41">
        <w:rPr>
          <w:rFonts w:ascii="Segoe UI Emoji" w:hAnsi="Segoe UI Emoji" w:cs="Segoe UI Emoji"/>
          <w:b/>
          <w:bCs/>
          <w:noProof/>
        </w:rPr>
        <w:drawing>
          <wp:anchor distT="0" distB="0" distL="114300" distR="114300" simplePos="0" relativeHeight="251616768" behindDoc="0" locked="0" layoutInCell="1" allowOverlap="1" wp14:anchorId="42ACEB95" wp14:editId="0AAC3AFA">
            <wp:simplePos x="0" y="0"/>
            <wp:positionH relativeFrom="column">
              <wp:posOffset>19050</wp:posOffset>
            </wp:positionH>
            <wp:positionV relativeFrom="paragraph">
              <wp:posOffset>1105</wp:posOffset>
            </wp:positionV>
            <wp:extent cx="1693545" cy="547370"/>
            <wp:effectExtent l="0" t="0" r="1905" b="5080"/>
            <wp:wrapThrough wrapText="bothSides">
              <wp:wrapPolygon edited="0">
                <wp:start x="0" y="0"/>
                <wp:lineTo x="0" y="21049"/>
                <wp:lineTo x="21381" y="21049"/>
                <wp:lineTo x="21381" y="0"/>
                <wp:lineTo x="0" y="0"/>
              </wp:wrapPolygon>
            </wp:wrapThrough>
            <wp:docPr id="988998345" name="Picture 3" descr="A logo with a blue and black design&#10;&#10;AI-generated content may be incorrect.">
              <a:extLst xmlns:a="http://schemas.openxmlformats.org/drawingml/2006/main">
                <a:ext uri="{FF2B5EF4-FFF2-40B4-BE49-F238E27FC236}">
                  <a16:creationId xmlns:a16="http://schemas.microsoft.com/office/drawing/2014/main" id="{AF1994F1-8491-6FE6-F7E4-BEFCB58B9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998345" name="Picture 3" descr="A logo with a blue and black design&#10;&#10;AI-generated content may be incorrect.">
                      <a:extLst>
                        <a:ext uri="{FF2B5EF4-FFF2-40B4-BE49-F238E27FC236}">
                          <a16:creationId xmlns:a16="http://schemas.microsoft.com/office/drawing/2014/main" id="{AF1994F1-8491-6FE6-F7E4-BEFCB58B9E02}"/>
                        </a:ext>
                      </a:extLst>
                    </pic:cNvPr>
                    <pic:cNvPicPr>
                      <a:picLocks noChangeAspect="1"/>
                    </pic:cNvPicPr>
                  </pic:nvPicPr>
                  <pic:blipFill rotWithShape="1">
                    <a:blip r:embed="rId8">
                      <a:extLst>
                        <a:ext uri="{28A0092B-C50C-407E-A947-70E740481C1C}">
                          <a14:useLocalDpi xmlns:a14="http://schemas.microsoft.com/office/drawing/2010/main" val="0"/>
                        </a:ext>
                      </a:extLst>
                    </a:blip>
                    <a:srcRect l="4573" t="34462" b="34668"/>
                    <a:stretch>
                      <a:fillRect/>
                    </a:stretch>
                  </pic:blipFill>
                  <pic:spPr bwMode="auto">
                    <a:xfrm>
                      <a:off x="0" y="0"/>
                      <a:ext cx="1693545" cy="547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040F6E" w14:textId="01FA297C" w:rsidR="0074073F" w:rsidRPr="00D50A41" w:rsidRDefault="00DE27FB" w:rsidP="00895C63">
      <w:pPr>
        <w:pStyle w:val="NormalWeb"/>
      </w:pPr>
      <w:r w:rsidRPr="00D50A41">
        <w:rPr>
          <w:rFonts w:ascii="Segoe UI Emoji" w:hAnsi="Segoe UI Emoji" w:cs="Segoe UI Emoji"/>
          <w:b/>
          <w:bCs/>
        </w:rPr>
        <w:tab/>
      </w:r>
    </w:p>
    <w:p w14:paraId="223B85CE" w14:textId="35CA0B3D" w:rsidR="00895C63" w:rsidRPr="00D50A41" w:rsidRDefault="00D30CAB" w:rsidP="00895C63">
      <w:pPr>
        <w:spacing w:before="360" w:after="120"/>
        <w:jc w:val="center"/>
        <w:rPr>
          <w:b/>
          <w:bCs/>
          <w:color w:val="1F497D" w:themeColor="text2"/>
          <w:sz w:val="32"/>
          <w:szCs w:val="36"/>
        </w:rPr>
      </w:pPr>
      <w:r w:rsidRPr="00D50A41">
        <w:rPr>
          <w:b/>
          <w:bCs/>
          <w:color w:val="1F497D" w:themeColor="text2"/>
          <w:sz w:val="32"/>
          <w:szCs w:val="36"/>
        </w:rPr>
        <w:t xml:space="preserve">Institute of Corrosion </w:t>
      </w:r>
      <w:r w:rsidR="00D701D5" w:rsidRPr="00D50A41">
        <w:rPr>
          <w:b/>
          <w:bCs/>
          <w:color w:val="1F497D" w:themeColor="text2"/>
          <w:sz w:val="32"/>
          <w:szCs w:val="36"/>
        </w:rPr>
        <w:t xml:space="preserve">AGM 2025 </w:t>
      </w:r>
      <w:r w:rsidR="00AA720D" w:rsidRPr="00D50A41">
        <w:rPr>
          <w:b/>
          <w:bCs/>
          <w:color w:val="1F497D" w:themeColor="text2"/>
          <w:sz w:val="32"/>
          <w:szCs w:val="36"/>
        </w:rPr>
        <w:t>Event Program</w:t>
      </w:r>
      <w:r w:rsidR="009664BE" w:rsidRPr="00D50A41">
        <w:rPr>
          <w:b/>
          <w:bCs/>
          <w:color w:val="1F497D" w:themeColor="text2"/>
          <w:sz w:val="32"/>
          <w:szCs w:val="36"/>
        </w:rPr>
        <w:t>me</w:t>
      </w:r>
    </w:p>
    <w:p w14:paraId="050176F6" w14:textId="6E19B108" w:rsidR="00123671" w:rsidRPr="00D50A41" w:rsidRDefault="00123671" w:rsidP="00895C63">
      <w:pPr>
        <w:spacing w:after="0"/>
        <w:jc w:val="center"/>
        <w:rPr>
          <w:b/>
          <w:bCs/>
          <w:sz w:val="24"/>
          <w:szCs w:val="28"/>
        </w:rPr>
      </w:pPr>
      <w:r w:rsidRPr="00D50A41">
        <w:rPr>
          <w:b/>
          <w:bCs/>
          <w:sz w:val="24"/>
          <w:szCs w:val="28"/>
        </w:rPr>
        <w:t>The AGM and technical programme for 202</w:t>
      </w:r>
      <w:r w:rsidR="00B4731F" w:rsidRPr="00D50A41">
        <w:rPr>
          <w:b/>
          <w:bCs/>
          <w:sz w:val="24"/>
          <w:szCs w:val="28"/>
        </w:rPr>
        <w:t>5</w:t>
      </w:r>
      <w:r w:rsidRPr="00D50A41">
        <w:rPr>
          <w:b/>
          <w:bCs/>
          <w:sz w:val="24"/>
          <w:szCs w:val="28"/>
        </w:rPr>
        <w:t xml:space="preserve"> will be an in</w:t>
      </w:r>
      <w:r w:rsidR="00EC32B7" w:rsidRPr="00D50A41">
        <w:rPr>
          <w:b/>
          <w:bCs/>
          <w:sz w:val="24"/>
          <w:szCs w:val="28"/>
        </w:rPr>
        <w:t>-</w:t>
      </w:r>
      <w:r w:rsidRPr="00D50A41">
        <w:rPr>
          <w:b/>
          <w:bCs/>
          <w:sz w:val="24"/>
          <w:szCs w:val="28"/>
        </w:rPr>
        <w:t>person event only</w:t>
      </w:r>
    </w:p>
    <w:p w14:paraId="04667A95" w14:textId="560B4FCB" w:rsidR="008C56E3" w:rsidRPr="00D50A41" w:rsidRDefault="008C56E3" w:rsidP="00895C63">
      <w:pPr>
        <w:spacing w:after="0"/>
        <w:jc w:val="center"/>
        <w:rPr>
          <w:b/>
          <w:bCs/>
          <w:sz w:val="24"/>
          <w:szCs w:val="28"/>
        </w:rPr>
      </w:pPr>
      <w:r w:rsidRPr="00D50A41">
        <w:rPr>
          <w:b/>
          <w:bCs/>
          <w:sz w:val="24"/>
          <w:szCs w:val="28"/>
        </w:rPr>
        <w:t xml:space="preserve">Venue: Henry Royce Institute, University of Manchester, </w:t>
      </w:r>
      <w:r w:rsidR="00415C53" w:rsidRPr="00D50A41">
        <w:rPr>
          <w:b/>
          <w:bCs/>
          <w:sz w:val="24"/>
          <w:szCs w:val="28"/>
        </w:rPr>
        <w:t>Booth St East</w:t>
      </w:r>
      <w:r w:rsidRPr="00D50A41">
        <w:rPr>
          <w:b/>
          <w:bCs/>
          <w:sz w:val="24"/>
          <w:szCs w:val="28"/>
        </w:rPr>
        <w:t>, M13 9</w:t>
      </w:r>
      <w:r w:rsidR="00415C53" w:rsidRPr="00D50A41">
        <w:rPr>
          <w:b/>
          <w:bCs/>
          <w:sz w:val="24"/>
          <w:szCs w:val="28"/>
        </w:rPr>
        <w:t>SS</w:t>
      </w:r>
    </w:p>
    <w:p w14:paraId="50F6AFBE" w14:textId="0C64E470" w:rsidR="00CD3488" w:rsidRPr="00BE2E20" w:rsidRDefault="0074073F" w:rsidP="00BE2E20">
      <w:pPr>
        <w:spacing w:after="0"/>
        <w:jc w:val="center"/>
        <w:rPr>
          <w:b/>
          <w:bCs/>
          <w:sz w:val="32"/>
          <w:szCs w:val="36"/>
        </w:rPr>
      </w:pPr>
      <w:r w:rsidRPr="00D50A41">
        <w:rPr>
          <w:b/>
          <w:bCs/>
          <w:sz w:val="24"/>
          <w:szCs w:val="28"/>
        </w:rPr>
        <w:t>This event is free and open to all (ICorr members and non-members)</w:t>
      </w:r>
    </w:p>
    <w:p w14:paraId="2A5FC633" w14:textId="4FA63B97" w:rsidR="007C2D70" w:rsidRPr="00D50A41" w:rsidRDefault="00E604CD" w:rsidP="00BE2E20">
      <w:pPr>
        <w:spacing w:before="240" w:after="120"/>
        <w:jc w:val="both"/>
        <w:rPr>
          <w:b/>
          <w:bCs/>
          <w:color w:val="FF0000"/>
          <w:sz w:val="24"/>
          <w:szCs w:val="28"/>
          <w:u w:val="single"/>
        </w:rPr>
      </w:pPr>
      <w:r w:rsidRPr="00D50A41">
        <w:rPr>
          <w:b/>
          <w:bCs/>
          <w:color w:val="FF0000"/>
          <w:sz w:val="24"/>
          <w:szCs w:val="28"/>
          <w:u w:val="single"/>
        </w:rPr>
        <w:t>Register via Eventbrite:</w:t>
      </w:r>
      <w:r w:rsidRPr="00DF18F1">
        <w:rPr>
          <w:color w:val="FF0000"/>
          <w:sz w:val="24"/>
          <w:szCs w:val="28"/>
        </w:rPr>
        <w:t xml:space="preserve"> </w:t>
      </w:r>
      <w:hyperlink r:id="rId9" w:history="1">
        <w:r w:rsidR="00D50A41" w:rsidRPr="00D50A41">
          <w:rPr>
            <w:rStyle w:val="Hyperlink"/>
            <w:sz w:val="24"/>
            <w:szCs w:val="28"/>
          </w:rPr>
          <w:t>ICorr AGM 2025 Registration</w:t>
        </w:r>
      </w:hyperlink>
    </w:p>
    <w:p w14:paraId="4A7577BE" w14:textId="7C23F68D" w:rsidR="008C56E3" w:rsidRPr="00D50A41" w:rsidRDefault="0074073F" w:rsidP="00BE2E20">
      <w:pPr>
        <w:spacing w:before="240" w:after="120"/>
        <w:jc w:val="both"/>
        <w:rPr>
          <w:b/>
          <w:bCs/>
          <w:sz w:val="24"/>
          <w:szCs w:val="28"/>
          <w:u w:val="single"/>
        </w:rPr>
      </w:pPr>
      <w:r w:rsidRPr="00D50A41">
        <w:rPr>
          <w:b/>
          <w:bCs/>
          <w:color w:val="4F81BD" w:themeColor="accent1"/>
          <w:sz w:val="24"/>
          <w:szCs w:val="28"/>
          <w:u w:val="single"/>
        </w:rPr>
        <w:t>Program</w:t>
      </w:r>
      <w:r w:rsidR="00E604CD" w:rsidRPr="00D50A41">
        <w:rPr>
          <w:b/>
          <w:bCs/>
          <w:color w:val="4F81BD" w:themeColor="accent1"/>
          <w:sz w:val="24"/>
          <w:szCs w:val="28"/>
          <w:u w:val="single"/>
        </w:rPr>
        <w:t>me</w:t>
      </w:r>
    </w:p>
    <w:p w14:paraId="34BA993B" w14:textId="5BDF90A3" w:rsidR="008C56E3" w:rsidRPr="00D50A41" w:rsidRDefault="008C56E3" w:rsidP="00895C63">
      <w:pPr>
        <w:spacing w:after="120"/>
        <w:rPr>
          <w:szCs w:val="20"/>
        </w:rPr>
      </w:pPr>
      <w:r w:rsidRPr="00D50A41">
        <w:rPr>
          <w:color w:val="4F81BD" w:themeColor="accent1"/>
          <w:szCs w:val="20"/>
        </w:rPr>
        <w:t>12:30</w:t>
      </w:r>
      <w:r w:rsidRPr="00D50A41">
        <w:rPr>
          <w:szCs w:val="20"/>
        </w:rPr>
        <w:tab/>
      </w:r>
      <w:r w:rsidRPr="00D50A41">
        <w:rPr>
          <w:szCs w:val="20"/>
        </w:rPr>
        <w:tab/>
        <w:t>Registration</w:t>
      </w:r>
      <w:r w:rsidR="00185664" w:rsidRPr="00D50A41">
        <w:rPr>
          <w:szCs w:val="20"/>
        </w:rPr>
        <w:t>*</w:t>
      </w:r>
      <w:r w:rsidRPr="00D50A41">
        <w:rPr>
          <w:szCs w:val="20"/>
        </w:rPr>
        <w:t xml:space="preserve"> &amp; Welcome </w:t>
      </w:r>
    </w:p>
    <w:p w14:paraId="75952EBE" w14:textId="0BDDED26" w:rsidR="008C56E3" w:rsidRPr="00D50A41" w:rsidRDefault="008C56E3" w:rsidP="00895C63">
      <w:pPr>
        <w:spacing w:after="120"/>
        <w:rPr>
          <w:szCs w:val="20"/>
        </w:rPr>
      </w:pPr>
      <w:r w:rsidRPr="00D50A41">
        <w:rPr>
          <w:color w:val="4F81BD" w:themeColor="accent1"/>
          <w:szCs w:val="20"/>
        </w:rPr>
        <w:t>12:30 – 13:30</w:t>
      </w:r>
      <w:r w:rsidRPr="00D50A41">
        <w:rPr>
          <w:szCs w:val="20"/>
        </w:rPr>
        <w:tab/>
        <w:t>Lunch</w:t>
      </w:r>
      <w:r w:rsidR="00185664" w:rsidRPr="00D50A41">
        <w:rPr>
          <w:szCs w:val="20"/>
        </w:rPr>
        <w:t>*</w:t>
      </w:r>
      <w:r w:rsidRPr="00D50A41">
        <w:rPr>
          <w:szCs w:val="20"/>
        </w:rPr>
        <w:t xml:space="preserve"> &amp; Networking</w:t>
      </w:r>
    </w:p>
    <w:p w14:paraId="772F25B5" w14:textId="3EAB6879" w:rsidR="008C56E3" w:rsidRPr="00D50A41" w:rsidRDefault="008C56E3" w:rsidP="00895C63">
      <w:pPr>
        <w:spacing w:after="120"/>
        <w:rPr>
          <w:szCs w:val="20"/>
        </w:rPr>
      </w:pPr>
      <w:r w:rsidRPr="00D50A41">
        <w:rPr>
          <w:color w:val="4F81BD" w:themeColor="accent1"/>
          <w:szCs w:val="20"/>
        </w:rPr>
        <w:t>13:30 – 13:45</w:t>
      </w:r>
      <w:r w:rsidRPr="00D50A41">
        <w:rPr>
          <w:szCs w:val="20"/>
        </w:rPr>
        <w:tab/>
        <w:t>Welcome Note</w:t>
      </w:r>
    </w:p>
    <w:p w14:paraId="66C6862A" w14:textId="2853DCDF" w:rsidR="008C56E3" w:rsidRPr="00D50A41" w:rsidRDefault="008C56E3" w:rsidP="00895C63">
      <w:pPr>
        <w:spacing w:after="120"/>
        <w:rPr>
          <w:szCs w:val="20"/>
        </w:rPr>
      </w:pPr>
      <w:r w:rsidRPr="00D50A41">
        <w:rPr>
          <w:color w:val="4F81BD" w:themeColor="accent1"/>
          <w:szCs w:val="20"/>
        </w:rPr>
        <w:t>13:45 – 15:45</w:t>
      </w:r>
      <w:r w:rsidRPr="00D50A41">
        <w:rPr>
          <w:szCs w:val="20"/>
        </w:rPr>
        <w:tab/>
        <w:t>Technical Presentations</w:t>
      </w:r>
    </w:p>
    <w:p w14:paraId="77B39E2E" w14:textId="3E06EAF7" w:rsidR="0074073F" w:rsidRPr="00D50A41" w:rsidRDefault="0074073F" w:rsidP="00185664">
      <w:pPr>
        <w:spacing w:after="120"/>
        <w:ind w:left="2160" w:right="-284" w:hanging="1440"/>
        <w:jc w:val="both"/>
        <w:rPr>
          <w:b/>
          <w:bCs/>
          <w:color w:val="4BACC6" w:themeColor="accent5"/>
          <w:szCs w:val="20"/>
        </w:rPr>
      </w:pPr>
      <w:r w:rsidRPr="00D50A41">
        <w:rPr>
          <w:color w:val="4BACC6" w:themeColor="accent5"/>
          <w:szCs w:val="20"/>
        </w:rPr>
        <w:t>13:45 - 14:15</w:t>
      </w:r>
      <w:r w:rsidRPr="00D50A41">
        <w:rPr>
          <w:color w:val="4BACC6" w:themeColor="accent5"/>
          <w:szCs w:val="20"/>
        </w:rPr>
        <w:tab/>
      </w:r>
      <w:r w:rsidR="00F62A73" w:rsidRPr="00D50A41">
        <w:rPr>
          <w:b/>
          <w:bCs/>
          <w:color w:val="4BACC6" w:themeColor="accent5"/>
          <w:szCs w:val="20"/>
        </w:rPr>
        <w:t>Prof. Fabio Scenini</w:t>
      </w:r>
      <w:r w:rsidR="00F62A73" w:rsidRPr="00D50A41">
        <w:rPr>
          <w:color w:val="4BACC6" w:themeColor="accent5"/>
          <w:szCs w:val="20"/>
        </w:rPr>
        <w:t xml:space="preserve">: </w:t>
      </w:r>
      <w:r w:rsidR="002B3DC7" w:rsidRPr="00D50A41">
        <w:rPr>
          <w:color w:val="4BACC6" w:themeColor="accent5"/>
          <w:szCs w:val="20"/>
        </w:rPr>
        <w:t>Fabio</w:t>
      </w:r>
      <w:r w:rsidR="00D17249" w:rsidRPr="00D50A41">
        <w:rPr>
          <w:color w:val="4BACC6" w:themeColor="accent5"/>
          <w:szCs w:val="20"/>
        </w:rPr>
        <w:t xml:space="preserve"> (Professor in Materials Performance, Dept. Materials, University of Manchester)</w:t>
      </w:r>
      <w:r w:rsidR="002B3DC7" w:rsidRPr="00D50A41">
        <w:rPr>
          <w:color w:val="4BACC6" w:themeColor="accent5"/>
          <w:szCs w:val="20"/>
        </w:rPr>
        <w:t xml:space="preserve"> will present an overview of the world-class equipment, infrastructure, training and outreach that Royce offers; explaining how Royce supports the UK materials community to develop solutions to national and global material challenges.</w:t>
      </w:r>
      <w:r w:rsidR="002B3DC7" w:rsidRPr="00D50A41">
        <w:rPr>
          <w:b/>
          <w:bCs/>
          <w:color w:val="4BACC6" w:themeColor="accent5"/>
          <w:szCs w:val="20"/>
        </w:rPr>
        <w:t> </w:t>
      </w:r>
    </w:p>
    <w:p w14:paraId="097F82D3" w14:textId="56AE9722" w:rsidR="0074073F" w:rsidRPr="00D50A41" w:rsidRDefault="0074073F" w:rsidP="00185664">
      <w:pPr>
        <w:spacing w:after="120"/>
        <w:ind w:left="2160" w:right="-284" w:hanging="1440"/>
        <w:jc w:val="both"/>
        <w:rPr>
          <w:color w:val="4BACC6" w:themeColor="accent5"/>
          <w:szCs w:val="20"/>
        </w:rPr>
      </w:pPr>
      <w:r w:rsidRPr="00D50A41">
        <w:rPr>
          <w:color w:val="4BACC6" w:themeColor="accent5"/>
          <w:szCs w:val="20"/>
        </w:rPr>
        <w:t>14:15 – 14:45</w:t>
      </w:r>
      <w:r w:rsidR="00D350E0" w:rsidRPr="00D50A41">
        <w:rPr>
          <w:color w:val="4BACC6" w:themeColor="accent5"/>
          <w:szCs w:val="20"/>
        </w:rPr>
        <w:tab/>
      </w:r>
      <w:r w:rsidR="00D350E0" w:rsidRPr="00D50A41">
        <w:rPr>
          <w:b/>
          <w:bCs/>
          <w:color w:val="4BACC6" w:themeColor="accent5"/>
          <w:szCs w:val="20"/>
        </w:rPr>
        <w:t>Steve Hodges</w:t>
      </w:r>
      <w:r w:rsidR="00D350E0" w:rsidRPr="00D50A41">
        <w:rPr>
          <w:color w:val="4BACC6" w:themeColor="accent5"/>
          <w:szCs w:val="20"/>
        </w:rPr>
        <w:t xml:space="preserve">: </w:t>
      </w:r>
      <w:r w:rsidR="00891EA4" w:rsidRPr="00D50A41">
        <w:rPr>
          <w:color w:val="4BACC6" w:themeColor="accent5"/>
          <w:szCs w:val="20"/>
        </w:rPr>
        <w:t>Steve has extensive experience in the fields of oil and gas and more recently materials selection for catalysed chemical process technologies. He will reflect upon his experience of MS4DE and how different industries adopt varying strategies to address the challenge.</w:t>
      </w:r>
    </w:p>
    <w:p w14:paraId="22D12006" w14:textId="0C3BB00B" w:rsidR="0074073F" w:rsidRPr="00D50A41" w:rsidRDefault="0074073F" w:rsidP="00185664">
      <w:pPr>
        <w:spacing w:after="120"/>
        <w:ind w:left="2160" w:right="-284" w:hanging="1440"/>
        <w:jc w:val="both"/>
        <w:rPr>
          <w:b/>
          <w:bCs/>
          <w:color w:val="4BACC6" w:themeColor="accent5"/>
          <w:szCs w:val="20"/>
        </w:rPr>
      </w:pPr>
      <w:r w:rsidRPr="00D50A41">
        <w:rPr>
          <w:color w:val="4BACC6" w:themeColor="accent5"/>
          <w:szCs w:val="20"/>
        </w:rPr>
        <w:t>14:45 – 15:15</w:t>
      </w:r>
      <w:r w:rsidR="00443727" w:rsidRPr="00D50A41">
        <w:rPr>
          <w:color w:val="4BACC6" w:themeColor="accent5"/>
          <w:szCs w:val="20"/>
        </w:rPr>
        <w:tab/>
      </w:r>
      <w:r w:rsidR="00443727" w:rsidRPr="00D50A41">
        <w:rPr>
          <w:b/>
          <w:bCs/>
          <w:color w:val="4BACC6" w:themeColor="accent5"/>
          <w:szCs w:val="20"/>
        </w:rPr>
        <w:t>Beatriz Mingo</w:t>
      </w:r>
      <w:r w:rsidR="00443727" w:rsidRPr="00D50A41">
        <w:rPr>
          <w:color w:val="4BACC6" w:themeColor="accent5"/>
          <w:szCs w:val="20"/>
        </w:rPr>
        <w:t xml:space="preserve">: </w:t>
      </w:r>
      <w:r w:rsidR="00A3643D" w:rsidRPr="00D50A41">
        <w:rPr>
          <w:color w:val="4BACC6" w:themeColor="accent5"/>
          <w:szCs w:val="20"/>
        </w:rPr>
        <w:t xml:space="preserve">Beatriz </w:t>
      </w:r>
      <w:r w:rsidR="00D350E0" w:rsidRPr="00D50A41">
        <w:rPr>
          <w:color w:val="4BACC6" w:themeColor="accent5"/>
          <w:szCs w:val="20"/>
        </w:rPr>
        <w:t>(</w:t>
      </w:r>
      <w:r w:rsidR="00A3643D" w:rsidRPr="00D50A41">
        <w:rPr>
          <w:color w:val="4BACC6" w:themeColor="accent5"/>
          <w:szCs w:val="20"/>
        </w:rPr>
        <w:t>Senior Lecturer in Corrosion Science at the University of Manchester</w:t>
      </w:r>
      <w:r w:rsidR="00D350E0" w:rsidRPr="00D50A41">
        <w:rPr>
          <w:color w:val="4BACC6" w:themeColor="accent5"/>
          <w:szCs w:val="20"/>
        </w:rPr>
        <w:t>)</w:t>
      </w:r>
      <w:r w:rsidR="00A3643D" w:rsidRPr="00D50A41">
        <w:rPr>
          <w:color w:val="4BACC6" w:themeColor="accent5"/>
          <w:szCs w:val="20"/>
        </w:rPr>
        <w:t xml:space="preserve"> </w:t>
      </w:r>
      <w:r w:rsidR="007F54E6" w:rsidRPr="00D50A41">
        <w:rPr>
          <w:color w:val="4BACC6" w:themeColor="accent5"/>
          <w:szCs w:val="20"/>
        </w:rPr>
        <w:t>will present a piece of research conducted using Royce facilities and expertise titled: “</w:t>
      </w:r>
      <w:r w:rsidR="00CF5459" w:rsidRPr="00D50A41">
        <w:rPr>
          <w:color w:val="4BACC6" w:themeColor="accent5"/>
          <w:szCs w:val="20"/>
        </w:rPr>
        <w:t>Fibrous silica sealing post-treatments for Plasma Electrolytic  Oxidation coatings”.</w:t>
      </w:r>
    </w:p>
    <w:p w14:paraId="71085B7B" w14:textId="5B79D3E3" w:rsidR="0074073F" w:rsidRPr="00D50A41" w:rsidRDefault="0074073F" w:rsidP="00185664">
      <w:pPr>
        <w:spacing w:after="120"/>
        <w:ind w:left="2160" w:right="-284" w:hanging="1440"/>
        <w:jc w:val="both"/>
        <w:rPr>
          <w:color w:val="4BACC6" w:themeColor="accent5"/>
          <w:szCs w:val="20"/>
        </w:rPr>
      </w:pPr>
      <w:r w:rsidRPr="00D50A41">
        <w:rPr>
          <w:color w:val="4BACC6" w:themeColor="accent5"/>
          <w:szCs w:val="20"/>
        </w:rPr>
        <w:t>15:15 – 15:45</w:t>
      </w:r>
      <w:r w:rsidR="00E6364A" w:rsidRPr="00D50A41">
        <w:rPr>
          <w:color w:val="4BACC6" w:themeColor="accent5"/>
          <w:szCs w:val="20"/>
        </w:rPr>
        <w:tab/>
      </w:r>
      <w:r w:rsidR="00E6364A" w:rsidRPr="00D50A41">
        <w:rPr>
          <w:b/>
          <w:bCs/>
          <w:color w:val="4BACC6" w:themeColor="accent5"/>
          <w:szCs w:val="20"/>
        </w:rPr>
        <w:t>Andrew Piercy:</w:t>
      </w:r>
      <w:r w:rsidR="00E6364A" w:rsidRPr="00D50A41">
        <w:rPr>
          <w:color w:val="4BACC6" w:themeColor="accent5"/>
          <w:szCs w:val="20"/>
        </w:rPr>
        <w:t xml:space="preserve"> </w:t>
      </w:r>
      <w:r w:rsidR="00D15B7B" w:rsidRPr="00D50A41">
        <w:rPr>
          <w:color w:val="4BACC6" w:themeColor="accent5"/>
          <w:szCs w:val="20"/>
        </w:rPr>
        <w:t>Andrew (Principal Engineer, Intertek CAPSIS)</w:t>
      </w:r>
      <w:r w:rsidR="00895C63" w:rsidRPr="00D50A41">
        <w:rPr>
          <w:color w:val="4BACC6" w:themeColor="accent5"/>
          <w:szCs w:val="20"/>
        </w:rPr>
        <w:t xml:space="preserve"> With over 36 years’ experience of corrosion and metallurgical failure investigations and testing will present a failure analysis from the Kashagan oil field in Kazakhstan, one the sourest oil fields on the planet, involving cracked carbon steel piping.</w:t>
      </w:r>
    </w:p>
    <w:p w14:paraId="6915EB5F" w14:textId="383C29EC" w:rsidR="008C56E3" w:rsidRPr="00D50A41" w:rsidRDefault="008C56E3" w:rsidP="00895C63">
      <w:pPr>
        <w:spacing w:after="120"/>
        <w:rPr>
          <w:szCs w:val="20"/>
        </w:rPr>
      </w:pPr>
      <w:r w:rsidRPr="00D50A41">
        <w:rPr>
          <w:color w:val="4F81BD" w:themeColor="accent1"/>
          <w:szCs w:val="20"/>
        </w:rPr>
        <w:t>15:45 – 16:00</w:t>
      </w:r>
      <w:r w:rsidRPr="00D50A41">
        <w:rPr>
          <w:szCs w:val="20"/>
        </w:rPr>
        <w:tab/>
        <w:t>Break &amp; Refreshments</w:t>
      </w:r>
    </w:p>
    <w:p w14:paraId="08F38DDB" w14:textId="0C9B95AC" w:rsidR="008C56E3" w:rsidRPr="00D50A41" w:rsidRDefault="008C56E3" w:rsidP="00895C63">
      <w:pPr>
        <w:spacing w:after="120"/>
        <w:rPr>
          <w:szCs w:val="20"/>
        </w:rPr>
      </w:pPr>
      <w:r w:rsidRPr="00D50A41">
        <w:rPr>
          <w:color w:val="4F81BD" w:themeColor="accent1"/>
          <w:szCs w:val="20"/>
        </w:rPr>
        <w:t>16:00 – 17:00</w:t>
      </w:r>
      <w:r w:rsidRPr="00D50A41">
        <w:rPr>
          <w:szCs w:val="20"/>
        </w:rPr>
        <w:tab/>
        <w:t>ICorr AGM Meeting</w:t>
      </w:r>
    </w:p>
    <w:p w14:paraId="61005E79" w14:textId="1C635FA4" w:rsidR="001000A0" w:rsidRPr="00D50A41" w:rsidRDefault="001000A0" w:rsidP="0074073F">
      <w:pPr>
        <w:pStyle w:val="ListParagraph"/>
        <w:numPr>
          <w:ilvl w:val="0"/>
          <w:numId w:val="1"/>
        </w:numPr>
        <w:ind w:left="1843" w:hanging="357"/>
        <w:jc w:val="both"/>
        <w:rPr>
          <w:color w:val="31849B" w:themeColor="accent5" w:themeShade="BF"/>
          <w:sz w:val="16"/>
          <w:szCs w:val="16"/>
        </w:rPr>
      </w:pPr>
      <w:r w:rsidRPr="00D50A41">
        <w:rPr>
          <w:color w:val="31849B" w:themeColor="accent5" w:themeShade="BF"/>
          <w:sz w:val="16"/>
          <w:szCs w:val="16"/>
        </w:rPr>
        <w:t>AGM Agenda</w:t>
      </w:r>
    </w:p>
    <w:p w14:paraId="01ECD319" w14:textId="77777777" w:rsidR="001000A0" w:rsidRPr="00D50A41" w:rsidRDefault="001000A0" w:rsidP="0074073F">
      <w:pPr>
        <w:pStyle w:val="ListParagraph"/>
        <w:numPr>
          <w:ilvl w:val="0"/>
          <w:numId w:val="1"/>
        </w:numPr>
        <w:ind w:left="1843" w:hanging="357"/>
        <w:jc w:val="both"/>
        <w:rPr>
          <w:color w:val="31849B" w:themeColor="accent5" w:themeShade="BF"/>
          <w:sz w:val="16"/>
          <w:szCs w:val="16"/>
        </w:rPr>
      </w:pPr>
      <w:r w:rsidRPr="00D50A41">
        <w:rPr>
          <w:color w:val="31849B" w:themeColor="accent5" w:themeShade="BF"/>
          <w:sz w:val="16"/>
          <w:szCs w:val="16"/>
        </w:rPr>
        <w:t>Apologies for absence</w:t>
      </w:r>
    </w:p>
    <w:p w14:paraId="21EF5ABC" w14:textId="77777777" w:rsidR="001000A0" w:rsidRPr="00D50A41" w:rsidRDefault="001000A0" w:rsidP="0074073F">
      <w:pPr>
        <w:pStyle w:val="ListParagraph"/>
        <w:numPr>
          <w:ilvl w:val="0"/>
          <w:numId w:val="1"/>
        </w:numPr>
        <w:ind w:left="1843" w:hanging="357"/>
        <w:jc w:val="both"/>
        <w:rPr>
          <w:color w:val="31849B" w:themeColor="accent5" w:themeShade="BF"/>
          <w:sz w:val="16"/>
          <w:szCs w:val="16"/>
        </w:rPr>
      </w:pPr>
      <w:r w:rsidRPr="00D50A41">
        <w:rPr>
          <w:color w:val="31849B" w:themeColor="accent5" w:themeShade="BF"/>
          <w:sz w:val="16"/>
          <w:szCs w:val="16"/>
        </w:rPr>
        <w:t>Draft 2024 AGM Minutes</w:t>
      </w:r>
    </w:p>
    <w:p w14:paraId="544C3064" w14:textId="77777777" w:rsidR="001000A0" w:rsidRPr="00D50A41" w:rsidRDefault="001000A0" w:rsidP="0074073F">
      <w:pPr>
        <w:pStyle w:val="ListParagraph"/>
        <w:numPr>
          <w:ilvl w:val="0"/>
          <w:numId w:val="1"/>
        </w:numPr>
        <w:ind w:left="1843" w:hanging="357"/>
        <w:jc w:val="both"/>
        <w:rPr>
          <w:color w:val="31849B" w:themeColor="accent5" w:themeShade="BF"/>
          <w:sz w:val="16"/>
          <w:szCs w:val="16"/>
        </w:rPr>
      </w:pPr>
      <w:r w:rsidRPr="00D50A41">
        <w:rPr>
          <w:color w:val="31849B" w:themeColor="accent5" w:themeShade="BF"/>
          <w:sz w:val="16"/>
          <w:szCs w:val="16"/>
        </w:rPr>
        <w:t>President Report</w:t>
      </w:r>
    </w:p>
    <w:p w14:paraId="66D93EBB" w14:textId="7312C4F5" w:rsidR="001000A0" w:rsidRPr="00D50A41" w:rsidRDefault="001000A0" w:rsidP="0074073F">
      <w:pPr>
        <w:pStyle w:val="ListParagraph"/>
        <w:numPr>
          <w:ilvl w:val="0"/>
          <w:numId w:val="1"/>
        </w:numPr>
        <w:ind w:left="1843" w:hanging="357"/>
        <w:jc w:val="both"/>
        <w:rPr>
          <w:color w:val="31849B" w:themeColor="accent5" w:themeShade="BF"/>
          <w:sz w:val="16"/>
          <w:szCs w:val="16"/>
        </w:rPr>
      </w:pPr>
      <w:r w:rsidRPr="00D50A41">
        <w:rPr>
          <w:color w:val="31849B" w:themeColor="accent5" w:themeShade="BF"/>
          <w:sz w:val="16"/>
          <w:szCs w:val="16"/>
        </w:rPr>
        <w:t>Council Members 2024 – 2025</w:t>
      </w:r>
    </w:p>
    <w:p w14:paraId="118723C2" w14:textId="77777777" w:rsidR="001000A0" w:rsidRPr="00D50A41" w:rsidRDefault="001000A0" w:rsidP="0074073F">
      <w:pPr>
        <w:pStyle w:val="ListParagraph"/>
        <w:numPr>
          <w:ilvl w:val="0"/>
          <w:numId w:val="1"/>
        </w:numPr>
        <w:ind w:left="1843" w:hanging="357"/>
        <w:jc w:val="both"/>
        <w:rPr>
          <w:color w:val="31849B" w:themeColor="accent5" w:themeShade="BF"/>
          <w:sz w:val="16"/>
          <w:szCs w:val="16"/>
        </w:rPr>
      </w:pPr>
      <w:r w:rsidRPr="00D50A41">
        <w:rPr>
          <w:color w:val="31849B" w:themeColor="accent5" w:themeShade="BF"/>
          <w:sz w:val="16"/>
          <w:szCs w:val="16"/>
        </w:rPr>
        <w:t>Draft 2024 Accounts including Trustees Report</w:t>
      </w:r>
    </w:p>
    <w:p w14:paraId="62EE195F" w14:textId="72619C91" w:rsidR="00C96F55" w:rsidRDefault="008D57AB" w:rsidP="0074073F">
      <w:pPr>
        <w:pStyle w:val="ListParagraph"/>
        <w:numPr>
          <w:ilvl w:val="0"/>
          <w:numId w:val="1"/>
        </w:numPr>
        <w:ind w:left="1843" w:hanging="357"/>
        <w:jc w:val="both"/>
        <w:rPr>
          <w:color w:val="31849B" w:themeColor="accent5" w:themeShade="BF"/>
          <w:sz w:val="16"/>
          <w:szCs w:val="16"/>
        </w:rPr>
      </w:pPr>
      <w:r w:rsidRPr="00D50A41">
        <w:rPr>
          <w:color w:val="31849B" w:themeColor="accent5" w:themeShade="BF"/>
          <w:sz w:val="16"/>
          <w:szCs w:val="16"/>
        </w:rPr>
        <w:t>Paul McIntyre Award 2025</w:t>
      </w:r>
    </w:p>
    <w:p w14:paraId="7DD08064" w14:textId="6FC7ECD2" w:rsidR="00963244" w:rsidRPr="00D50A41" w:rsidRDefault="00BE2E20" w:rsidP="0074073F">
      <w:pPr>
        <w:pStyle w:val="ListParagraph"/>
        <w:numPr>
          <w:ilvl w:val="0"/>
          <w:numId w:val="1"/>
        </w:numPr>
        <w:ind w:left="1843" w:hanging="357"/>
        <w:jc w:val="both"/>
        <w:rPr>
          <w:color w:val="31849B" w:themeColor="accent5" w:themeShade="BF"/>
          <w:sz w:val="16"/>
          <w:szCs w:val="16"/>
        </w:rPr>
      </w:pPr>
      <w:r>
        <w:rPr>
          <w:color w:val="31849B" w:themeColor="accent5" w:themeShade="BF"/>
          <w:sz w:val="16"/>
          <w:szCs w:val="16"/>
        </w:rPr>
        <w:t>P</w:t>
      </w:r>
      <w:r w:rsidR="00963244" w:rsidRPr="00963244">
        <w:rPr>
          <w:color w:val="31849B" w:themeColor="accent5" w:themeShade="BF"/>
          <w:sz w:val="16"/>
          <w:szCs w:val="16"/>
        </w:rPr>
        <w:t>resentation of H.G. Cole</w:t>
      </w:r>
      <w:r>
        <w:rPr>
          <w:color w:val="31849B" w:themeColor="accent5" w:themeShade="BF"/>
          <w:sz w:val="16"/>
          <w:szCs w:val="16"/>
        </w:rPr>
        <w:t xml:space="preserve"> Award</w:t>
      </w:r>
    </w:p>
    <w:p w14:paraId="4C9785A1" w14:textId="32992559" w:rsidR="00895C63" w:rsidRPr="00D50A41" w:rsidRDefault="001000A0" w:rsidP="005C5945">
      <w:pPr>
        <w:pStyle w:val="ListParagraph"/>
        <w:numPr>
          <w:ilvl w:val="0"/>
          <w:numId w:val="1"/>
        </w:numPr>
        <w:ind w:left="1843" w:hanging="357"/>
        <w:jc w:val="both"/>
        <w:rPr>
          <w:color w:val="31849B" w:themeColor="accent5" w:themeShade="BF"/>
          <w:sz w:val="16"/>
          <w:szCs w:val="16"/>
        </w:rPr>
      </w:pPr>
      <w:r w:rsidRPr="00D50A41">
        <w:rPr>
          <w:color w:val="31849B" w:themeColor="accent5" w:themeShade="BF"/>
          <w:sz w:val="16"/>
          <w:szCs w:val="16"/>
        </w:rPr>
        <w:t>ICorr 2025 AGM presentation</w:t>
      </w:r>
    </w:p>
    <w:p w14:paraId="1EC9A959" w14:textId="579E1BC2" w:rsidR="00EC32B7" w:rsidRPr="00895C63" w:rsidRDefault="00185664" w:rsidP="005C5945">
      <w:pPr>
        <w:spacing w:before="240" w:after="0"/>
        <w:ind w:right="-283"/>
        <w:jc w:val="both"/>
        <w:rPr>
          <w:szCs w:val="20"/>
        </w:rPr>
      </w:pPr>
      <w:r w:rsidRPr="00D50A41">
        <w:rPr>
          <w:b/>
          <w:bCs/>
          <w:szCs w:val="20"/>
          <w:u w:val="single"/>
        </w:rPr>
        <w:t>* Note</w:t>
      </w:r>
      <w:r w:rsidRPr="00D50A41">
        <w:rPr>
          <w:szCs w:val="20"/>
        </w:rPr>
        <w:t xml:space="preserve">: </w:t>
      </w:r>
      <w:r w:rsidR="005C5945" w:rsidRPr="00D50A41">
        <w:rPr>
          <w:szCs w:val="20"/>
        </w:rPr>
        <w:t xml:space="preserve">If you have any special requirements such as accessibility needs or dietary preferences, please contact the ICorr North West Branch at </w:t>
      </w:r>
      <w:hyperlink r:id="rId10" w:history="1">
        <w:r w:rsidR="005C5945" w:rsidRPr="00D50A41">
          <w:rPr>
            <w:rStyle w:val="Hyperlink"/>
            <w:szCs w:val="20"/>
          </w:rPr>
          <w:t>nwchair@icorr.org</w:t>
        </w:r>
      </w:hyperlink>
      <w:r w:rsidR="005C5945" w:rsidRPr="00D50A41">
        <w:rPr>
          <w:szCs w:val="20"/>
        </w:rPr>
        <w:t xml:space="preserve"> prior to the event, so that appropriate arrangements can be made.</w:t>
      </w:r>
    </w:p>
    <w:sectPr w:rsidR="00EC32B7" w:rsidRPr="00895C63" w:rsidSect="007516D4">
      <w:footerReference w:type="even" r:id="rId11"/>
      <w:footerReference w:type="default" r:id="rId12"/>
      <w:footerReference w:type="first" r:id="rId13"/>
      <w:pgSz w:w="11906" w:h="16838"/>
      <w:pgMar w:top="1134" w:right="1418" w:bottom="1134" w:left="1134" w:header="709" w:footer="709"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1A519" w14:textId="77777777" w:rsidR="00493A2B" w:rsidRPr="00D50A41" w:rsidRDefault="00493A2B" w:rsidP="00CD0433">
      <w:pPr>
        <w:spacing w:after="0" w:line="240" w:lineRule="auto"/>
      </w:pPr>
      <w:r w:rsidRPr="00D50A41">
        <w:separator/>
      </w:r>
    </w:p>
  </w:endnote>
  <w:endnote w:type="continuationSeparator" w:id="0">
    <w:p w14:paraId="4F2D2A43" w14:textId="77777777" w:rsidR="00493A2B" w:rsidRPr="00D50A41" w:rsidRDefault="00493A2B" w:rsidP="00CD0433">
      <w:pPr>
        <w:spacing w:after="0" w:line="240" w:lineRule="auto"/>
      </w:pPr>
      <w:r w:rsidRPr="00D50A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8969" w14:textId="4B3DCD9C" w:rsidR="00CD0433" w:rsidRPr="00D50A41" w:rsidRDefault="00D65014">
    <w:pPr>
      <w:pStyle w:val="Footer"/>
    </w:pPr>
    <w:r w:rsidRPr="00D50A41">
      <w:rPr>
        <w:noProof/>
      </w:rPr>
      <mc:AlternateContent>
        <mc:Choice Requires="wps">
          <w:drawing>
            <wp:anchor distT="0" distB="0" distL="0" distR="0" simplePos="0" relativeHeight="251659264" behindDoc="0" locked="0" layoutInCell="1" allowOverlap="1" wp14:anchorId="1D05BF94" wp14:editId="5FB3E1F3">
              <wp:simplePos x="635" y="635"/>
              <wp:positionH relativeFrom="page">
                <wp:align>center</wp:align>
              </wp:positionH>
              <wp:positionV relativeFrom="page">
                <wp:align>bottom</wp:align>
              </wp:positionV>
              <wp:extent cx="1424305" cy="368935"/>
              <wp:effectExtent l="0" t="0" r="4445" b="0"/>
              <wp:wrapNone/>
              <wp:docPr id="855254171" name="Text Box 2"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4305" cy="368935"/>
                      </a:xfrm>
                      <a:prstGeom prst="rect">
                        <a:avLst/>
                      </a:prstGeom>
                      <a:noFill/>
                      <a:ln>
                        <a:noFill/>
                      </a:ln>
                    </wps:spPr>
                    <wps:txbx>
                      <w:txbxContent>
                        <w:p w14:paraId="077F85CF" w14:textId="423D0F8F" w:rsidR="00D65014" w:rsidRPr="00D50A41" w:rsidRDefault="00D65014" w:rsidP="00D65014">
                          <w:pPr>
                            <w:spacing w:after="0"/>
                            <w:rPr>
                              <w:rFonts w:ascii="Calibri" w:eastAsia="Calibri" w:hAnsi="Calibri" w:cs="Calibri"/>
                              <w:color w:val="000000"/>
                              <w:szCs w:val="20"/>
                            </w:rPr>
                          </w:pPr>
                          <w:r w:rsidRPr="00D50A41">
                            <w:rPr>
                              <w:rFonts w:ascii="Calibri" w:eastAsia="Calibri" w:hAnsi="Calibri" w:cs="Calibri"/>
                              <w:color w:val="000000"/>
                              <w:szCs w:val="20"/>
                            </w:rPr>
                            <w:t>Mott MacDonald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05BF94" id="_x0000_t202" coordsize="21600,21600" o:spt="202" path="m,l,21600r21600,l21600,xe">
              <v:stroke joinstyle="miter"/>
              <v:path gradientshapeok="t" o:connecttype="rect"/>
            </v:shapetype>
            <v:shape id="Text Box 2" o:spid="_x0000_s1026" type="#_x0000_t202" alt="Mott MacDonald Restricted" style="position:absolute;margin-left:0;margin-top:0;width:112.1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" filled="f" stroked="f">
              <v:textbox style="mso-fit-shape-to-text:t" inset="0,0,0,15pt">
                <w:txbxContent>
                  <w:p w14:paraId="077F85CF" w14:textId="423D0F8F" w:rsidR="00D65014" w:rsidRPr="00D50A41" w:rsidRDefault="00D65014" w:rsidP="00D65014">
                    <w:pPr>
                      <w:spacing w:after="0"/>
                      <w:rPr>
                        <w:rFonts w:ascii="Calibri" w:eastAsia="Calibri" w:hAnsi="Calibri" w:cs="Calibri"/>
                        <w:color w:val="000000"/>
                        <w:szCs w:val="20"/>
                      </w:rPr>
                    </w:pPr>
                    <w:r w:rsidRPr="00D50A41">
                      <w:rPr>
                        <w:rFonts w:ascii="Calibri" w:eastAsia="Calibri" w:hAnsi="Calibri" w:cs="Calibri"/>
                        <w:color w:val="000000"/>
                        <w:szCs w:val="20"/>
                      </w:rPr>
                      <w:t>Mott MacDonald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7352" w14:textId="473DAAD9" w:rsidR="007B3052" w:rsidRPr="00D50A41" w:rsidRDefault="007B3052" w:rsidP="007B3052">
    <w:pPr>
      <w:pStyle w:val="Footer"/>
      <w:jc w:val="center"/>
      <w:rPr>
        <w:sz w:val="12"/>
        <w:szCs w:val="14"/>
      </w:rPr>
    </w:pPr>
    <w:r w:rsidRPr="00D50A41">
      <w:rPr>
        <w:sz w:val="12"/>
        <w:szCs w:val="14"/>
      </w:rPr>
      <w:t xml:space="preserve">Institute of Corrosion, Corrosion House, 5 St Peters Gardens, </w:t>
    </w:r>
    <w:proofErr w:type="spellStart"/>
    <w:r w:rsidRPr="00D50A41">
      <w:rPr>
        <w:sz w:val="12"/>
        <w:szCs w:val="14"/>
      </w:rPr>
      <w:t>Marefair</w:t>
    </w:r>
    <w:proofErr w:type="spellEnd"/>
    <w:r w:rsidRPr="00D50A41">
      <w:rPr>
        <w:sz w:val="12"/>
        <w:szCs w:val="14"/>
      </w:rPr>
      <w:t>, Northampton, NN1 1SX, United Kingdom. Tel: +44 (0) 1604 438222. email: admin@icorr.org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ECC4" w14:textId="4AB67D6C" w:rsidR="00CD0433" w:rsidRPr="00D50A41" w:rsidRDefault="00D65014">
    <w:pPr>
      <w:pStyle w:val="Footer"/>
    </w:pPr>
    <w:r w:rsidRPr="00D50A41">
      <w:rPr>
        <w:noProof/>
      </w:rPr>
      <mc:AlternateContent>
        <mc:Choice Requires="wps">
          <w:drawing>
            <wp:anchor distT="0" distB="0" distL="0" distR="0" simplePos="0" relativeHeight="251658240" behindDoc="0" locked="0" layoutInCell="1" allowOverlap="1" wp14:anchorId="55F66808" wp14:editId="586786CE">
              <wp:simplePos x="635" y="635"/>
              <wp:positionH relativeFrom="page">
                <wp:align>center</wp:align>
              </wp:positionH>
              <wp:positionV relativeFrom="page">
                <wp:align>bottom</wp:align>
              </wp:positionV>
              <wp:extent cx="1424305" cy="368935"/>
              <wp:effectExtent l="0" t="0" r="4445" b="0"/>
              <wp:wrapNone/>
              <wp:docPr id="1582357154" name="Text Box 1"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4305" cy="368935"/>
                      </a:xfrm>
                      <a:prstGeom prst="rect">
                        <a:avLst/>
                      </a:prstGeom>
                      <a:noFill/>
                      <a:ln>
                        <a:noFill/>
                      </a:ln>
                    </wps:spPr>
                    <wps:txbx>
                      <w:txbxContent>
                        <w:p w14:paraId="3CD352CD" w14:textId="121C59C4" w:rsidR="00D65014" w:rsidRPr="00D50A41" w:rsidRDefault="00D65014" w:rsidP="00D65014">
                          <w:pPr>
                            <w:spacing w:after="0"/>
                            <w:rPr>
                              <w:rFonts w:ascii="Calibri" w:eastAsia="Calibri" w:hAnsi="Calibri" w:cs="Calibri"/>
                              <w:color w:val="000000"/>
                              <w:szCs w:val="20"/>
                            </w:rPr>
                          </w:pPr>
                          <w:r w:rsidRPr="00D50A41">
                            <w:rPr>
                              <w:rFonts w:ascii="Calibri" w:eastAsia="Calibri" w:hAnsi="Calibri" w:cs="Calibri"/>
                              <w:color w:val="000000"/>
                              <w:szCs w:val="20"/>
                            </w:rPr>
                            <w:t>Mott MacDonald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F66808" id="_x0000_t202" coordsize="21600,21600" o:spt="202" path="m,l,21600r21600,l21600,xe">
              <v:stroke joinstyle="miter"/>
              <v:path gradientshapeok="t" o:connecttype="rect"/>
            </v:shapetype>
            <v:shape id="Text Box 1" o:spid="_x0000_s1027" type="#_x0000_t202" alt="Mott MacDonald Restricted" style="position:absolute;margin-left:0;margin-top:0;width:112.1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" filled="f" stroked="f">
              <v:textbox style="mso-fit-shape-to-text:t" inset="0,0,0,15pt">
                <w:txbxContent>
                  <w:p w14:paraId="3CD352CD" w14:textId="121C59C4" w:rsidR="00D65014" w:rsidRPr="00D50A41" w:rsidRDefault="00D65014" w:rsidP="00D65014">
                    <w:pPr>
                      <w:spacing w:after="0"/>
                      <w:rPr>
                        <w:rFonts w:ascii="Calibri" w:eastAsia="Calibri" w:hAnsi="Calibri" w:cs="Calibri"/>
                        <w:color w:val="000000"/>
                        <w:szCs w:val="20"/>
                      </w:rPr>
                    </w:pPr>
                    <w:r w:rsidRPr="00D50A41">
                      <w:rPr>
                        <w:rFonts w:ascii="Calibri" w:eastAsia="Calibri" w:hAnsi="Calibri" w:cs="Calibri"/>
                        <w:color w:val="000000"/>
                        <w:szCs w:val="20"/>
                      </w:rPr>
                      <w:t>Mott MacDonald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FC92D" w14:textId="77777777" w:rsidR="00493A2B" w:rsidRPr="00D50A41" w:rsidRDefault="00493A2B" w:rsidP="00CD0433">
      <w:pPr>
        <w:spacing w:after="0" w:line="240" w:lineRule="auto"/>
      </w:pPr>
      <w:r w:rsidRPr="00D50A41">
        <w:separator/>
      </w:r>
    </w:p>
  </w:footnote>
  <w:footnote w:type="continuationSeparator" w:id="0">
    <w:p w14:paraId="6E03518A" w14:textId="77777777" w:rsidR="00493A2B" w:rsidRPr="00D50A41" w:rsidRDefault="00493A2B" w:rsidP="00CD0433">
      <w:pPr>
        <w:spacing w:after="0" w:line="240" w:lineRule="auto"/>
      </w:pPr>
      <w:r w:rsidRPr="00D50A4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A4F"/>
    <w:multiLevelType w:val="hybridMultilevel"/>
    <w:tmpl w:val="0F78AAE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 w15:restartNumberingAfterBreak="0">
    <w:nsid w:val="0FA2752E"/>
    <w:multiLevelType w:val="hybridMultilevel"/>
    <w:tmpl w:val="4906BC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2911921">
    <w:abstractNumId w:val="0"/>
  </w:num>
  <w:num w:numId="2" w16cid:durableId="605037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D5"/>
    <w:rsid w:val="00037345"/>
    <w:rsid w:val="00040190"/>
    <w:rsid w:val="00081369"/>
    <w:rsid w:val="000B13E9"/>
    <w:rsid w:val="000C65DB"/>
    <w:rsid w:val="000D64C0"/>
    <w:rsid w:val="000F4340"/>
    <w:rsid w:val="001000A0"/>
    <w:rsid w:val="00100D52"/>
    <w:rsid w:val="00123671"/>
    <w:rsid w:val="00130648"/>
    <w:rsid w:val="001507D6"/>
    <w:rsid w:val="00152530"/>
    <w:rsid w:val="00185664"/>
    <w:rsid w:val="001A3A52"/>
    <w:rsid w:val="001F7757"/>
    <w:rsid w:val="00250B67"/>
    <w:rsid w:val="002552DF"/>
    <w:rsid w:val="002B3DC7"/>
    <w:rsid w:val="00302C8E"/>
    <w:rsid w:val="00396031"/>
    <w:rsid w:val="004032D9"/>
    <w:rsid w:val="00415C53"/>
    <w:rsid w:val="00443727"/>
    <w:rsid w:val="0046276E"/>
    <w:rsid w:val="00480D6A"/>
    <w:rsid w:val="00493A2B"/>
    <w:rsid w:val="004D1AC4"/>
    <w:rsid w:val="00537985"/>
    <w:rsid w:val="00567CEF"/>
    <w:rsid w:val="00595D58"/>
    <w:rsid w:val="005A65B8"/>
    <w:rsid w:val="005C5945"/>
    <w:rsid w:val="005D513E"/>
    <w:rsid w:val="005D5BC7"/>
    <w:rsid w:val="005F2027"/>
    <w:rsid w:val="0065611E"/>
    <w:rsid w:val="00686A39"/>
    <w:rsid w:val="00696288"/>
    <w:rsid w:val="0074073F"/>
    <w:rsid w:val="007468D5"/>
    <w:rsid w:val="007516D4"/>
    <w:rsid w:val="00775523"/>
    <w:rsid w:val="007B3052"/>
    <w:rsid w:val="007C2D70"/>
    <w:rsid w:val="007C68A4"/>
    <w:rsid w:val="007D00FD"/>
    <w:rsid w:val="007D1EB6"/>
    <w:rsid w:val="007F54E6"/>
    <w:rsid w:val="00851D5A"/>
    <w:rsid w:val="00891EA4"/>
    <w:rsid w:val="00895C63"/>
    <w:rsid w:val="008C56E3"/>
    <w:rsid w:val="008D57AB"/>
    <w:rsid w:val="008D5CCD"/>
    <w:rsid w:val="00963244"/>
    <w:rsid w:val="009664BE"/>
    <w:rsid w:val="00966F1E"/>
    <w:rsid w:val="00987B8B"/>
    <w:rsid w:val="009A24B4"/>
    <w:rsid w:val="00A10799"/>
    <w:rsid w:val="00A20C0E"/>
    <w:rsid w:val="00A3643D"/>
    <w:rsid w:val="00A73A28"/>
    <w:rsid w:val="00A85003"/>
    <w:rsid w:val="00AA720D"/>
    <w:rsid w:val="00AC5012"/>
    <w:rsid w:val="00AD1F28"/>
    <w:rsid w:val="00AE105B"/>
    <w:rsid w:val="00AE3437"/>
    <w:rsid w:val="00B034E0"/>
    <w:rsid w:val="00B40130"/>
    <w:rsid w:val="00B4731F"/>
    <w:rsid w:val="00B85279"/>
    <w:rsid w:val="00B870C2"/>
    <w:rsid w:val="00BE2E20"/>
    <w:rsid w:val="00BE4B01"/>
    <w:rsid w:val="00BF2C22"/>
    <w:rsid w:val="00C12F90"/>
    <w:rsid w:val="00C17187"/>
    <w:rsid w:val="00C17D91"/>
    <w:rsid w:val="00C2322A"/>
    <w:rsid w:val="00C66AA7"/>
    <w:rsid w:val="00C96F55"/>
    <w:rsid w:val="00CC12E1"/>
    <w:rsid w:val="00CD0433"/>
    <w:rsid w:val="00CD3488"/>
    <w:rsid w:val="00CF5459"/>
    <w:rsid w:val="00CF6567"/>
    <w:rsid w:val="00D15B7B"/>
    <w:rsid w:val="00D17249"/>
    <w:rsid w:val="00D30CAB"/>
    <w:rsid w:val="00D350E0"/>
    <w:rsid w:val="00D50A41"/>
    <w:rsid w:val="00D65014"/>
    <w:rsid w:val="00D701D5"/>
    <w:rsid w:val="00DA10E5"/>
    <w:rsid w:val="00DB5633"/>
    <w:rsid w:val="00DE27FB"/>
    <w:rsid w:val="00DF18F1"/>
    <w:rsid w:val="00DF2639"/>
    <w:rsid w:val="00E16E90"/>
    <w:rsid w:val="00E2336E"/>
    <w:rsid w:val="00E4579F"/>
    <w:rsid w:val="00E604CD"/>
    <w:rsid w:val="00E6364A"/>
    <w:rsid w:val="00EC32B7"/>
    <w:rsid w:val="00F265F7"/>
    <w:rsid w:val="00F306E8"/>
    <w:rsid w:val="00F62A73"/>
    <w:rsid w:val="00FA5327"/>
    <w:rsid w:val="00FD3D35"/>
    <w:rsid w:val="00FD42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ECEA2"/>
  <w15:chartTrackingRefBased/>
  <w15:docId w15:val="{7B5B0C6B-F6F7-4081-BFF5-421BA8F2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kern w:val="2"/>
        <w:szCs w:val="22"/>
        <w:lang w:val="en-GB"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0C2"/>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B870C2"/>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B870C2"/>
    <w:pPr>
      <w:keepNext/>
      <w:keepLines/>
      <w:spacing w:before="40" w:after="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B870C2"/>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B870C2"/>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B870C2"/>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unhideWhenUsed/>
    <w:qFormat/>
    <w:rsid w:val="00B870C2"/>
    <w:pPr>
      <w:keepNext/>
      <w:keepLines/>
      <w:spacing w:before="40"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B870C2"/>
    <w:pPr>
      <w:keepNext/>
      <w:keepLines/>
      <w:spacing w:before="40" w:after="0"/>
      <w:outlineLvl w:val="7"/>
    </w:pPr>
    <w:rPr>
      <w:rFonts w:eastAsiaTheme="majorEastAsia" w:cstheme="majorBidi"/>
      <w:szCs w:val="21"/>
    </w:rPr>
  </w:style>
  <w:style w:type="paragraph" w:styleId="Heading9">
    <w:name w:val="heading 9"/>
    <w:basedOn w:val="Normal"/>
    <w:next w:val="Normal"/>
    <w:link w:val="Heading9Char"/>
    <w:uiPriority w:val="9"/>
    <w:unhideWhenUsed/>
    <w:qFormat/>
    <w:rsid w:val="00B870C2"/>
    <w:pPr>
      <w:keepNext/>
      <w:keepLines/>
      <w:spacing w:before="40" w:after="0"/>
      <w:outlineLvl w:val="8"/>
    </w:pPr>
    <w:rPr>
      <w:rFonts w:eastAsiaTheme="majorEastAsia" w:cstheme="majorBidi"/>
      <w:i/>
      <w:iCs/>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0C2"/>
    <w:rPr>
      <w:rFonts w:eastAsiaTheme="majorEastAsia" w:cstheme="majorBidi"/>
      <w:sz w:val="32"/>
      <w:szCs w:val="32"/>
    </w:rPr>
  </w:style>
  <w:style w:type="paragraph" w:styleId="NoSpacing">
    <w:name w:val="No Spacing"/>
    <w:uiPriority w:val="1"/>
    <w:qFormat/>
    <w:rsid w:val="00B870C2"/>
    <w:pPr>
      <w:spacing w:after="0" w:line="240" w:lineRule="auto"/>
    </w:pPr>
  </w:style>
  <w:style w:type="character" w:customStyle="1" w:styleId="Heading2Char">
    <w:name w:val="Heading 2 Char"/>
    <w:basedOn w:val="DefaultParagraphFont"/>
    <w:link w:val="Heading2"/>
    <w:uiPriority w:val="9"/>
    <w:rsid w:val="00B870C2"/>
    <w:rPr>
      <w:rFonts w:eastAsiaTheme="majorEastAsia" w:cstheme="majorBidi"/>
      <w:sz w:val="26"/>
      <w:szCs w:val="26"/>
    </w:rPr>
  </w:style>
  <w:style w:type="character" w:customStyle="1" w:styleId="Heading3Char">
    <w:name w:val="Heading 3 Char"/>
    <w:basedOn w:val="DefaultParagraphFont"/>
    <w:link w:val="Heading3"/>
    <w:uiPriority w:val="9"/>
    <w:rsid w:val="00B870C2"/>
    <w:rPr>
      <w:rFonts w:eastAsiaTheme="majorEastAsia" w:cstheme="majorBidi"/>
      <w:sz w:val="24"/>
      <w:szCs w:val="24"/>
    </w:rPr>
  </w:style>
  <w:style w:type="character" w:customStyle="1" w:styleId="Heading4Char">
    <w:name w:val="Heading 4 Char"/>
    <w:basedOn w:val="DefaultParagraphFont"/>
    <w:link w:val="Heading4"/>
    <w:uiPriority w:val="9"/>
    <w:rsid w:val="00B870C2"/>
    <w:rPr>
      <w:rFonts w:eastAsiaTheme="majorEastAsia" w:cstheme="majorBidi"/>
      <w:i/>
      <w:iCs/>
    </w:rPr>
  </w:style>
  <w:style w:type="character" w:customStyle="1" w:styleId="Heading5Char">
    <w:name w:val="Heading 5 Char"/>
    <w:basedOn w:val="DefaultParagraphFont"/>
    <w:link w:val="Heading5"/>
    <w:uiPriority w:val="9"/>
    <w:rsid w:val="00B870C2"/>
    <w:rPr>
      <w:rFonts w:eastAsiaTheme="majorEastAsia" w:cstheme="majorBidi"/>
    </w:rPr>
  </w:style>
  <w:style w:type="character" w:customStyle="1" w:styleId="Heading6Char">
    <w:name w:val="Heading 6 Char"/>
    <w:basedOn w:val="DefaultParagraphFont"/>
    <w:link w:val="Heading6"/>
    <w:uiPriority w:val="9"/>
    <w:rsid w:val="00B870C2"/>
    <w:rPr>
      <w:rFonts w:eastAsiaTheme="majorEastAsia" w:cstheme="majorBidi"/>
    </w:rPr>
  </w:style>
  <w:style w:type="character" w:customStyle="1" w:styleId="Heading7Char">
    <w:name w:val="Heading 7 Char"/>
    <w:basedOn w:val="DefaultParagraphFont"/>
    <w:link w:val="Heading7"/>
    <w:uiPriority w:val="9"/>
    <w:rsid w:val="00B870C2"/>
    <w:rPr>
      <w:rFonts w:eastAsiaTheme="majorEastAsia" w:cstheme="majorBidi"/>
      <w:i/>
      <w:iCs/>
    </w:rPr>
  </w:style>
  <w:style w:type="character" w:customStyle="1" w:styleId="Heading8Char">
    <w:name w:val="Heading 8 Char"/>
    <w:basedOn w:val="DefaultParagraphFont"/>
    <w:link w:val="Heading8"/>
    <w:uiPriority w:val="9"/>
    <w:rsid w:val="00B870C2"/>
    <w:rPr>
      <w:rFonts w:eastAsiaTheme="majorEastAsia" w:cstheme="majorBidi"/>
      <w:szCs w:val="21"/>
    </w:rPr>
  </w:style>
  <w:style w:type="character" w:customStyle="1" w:styleId="Heading9Char">
    <w:name w:val="Heading 9 Char"/>
    <w:basedOn w:val="DefaultParagraphFont"/>
    <w:link w:val="Heading9"/>
    <w:uiPriority w:val="9"/>
    <w:rsid w:val="00B870C2"/>
    <w:rPr>
      <w:rFonts w:eastAsiaTheme="majorEastAsia" w:cstheme="majorBidi"/>
      <w:i/>
      <w:iCs/>
      <w:szCs w:val="21"/>
    </w:rPr>
  </w:style>
  <w:style w:type="paragraph" w:styleId="Title">
    <w:name w:val="Title"/>
    <w:basedOn w:val="Normal"/>
    <w:next w:val="Normal"/>
    <w:link w:val="TitleChar"/>
    <w:uiPriority w:val="10"/>
    <w:qFormat/>
    <w:rsid w:val="00B870C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870C2"/>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D701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1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01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01D5"/>
    <w:rPr>
      <w:i/>
      <w:iCs/>
      <w:color w:val="404040" w:themeColor="text1" w:themeTint="BF"/>
    </w:rPr>
  </w:style>
  <w:style w:type="paragraph" w:styleId="ListParagraph">
    <w:name w:val="List Paragraph"/>
    <w:basedOn w:val="Normal"/>
    <w:uiPriority w:val="34"/>
    <w:qFormat/>
    <w:rsid w:val="00D701D5"/>
    <w:pPr>
      <w:ind w:left="720"/>
      <w:contextualSpacing/>
    </w:pPr>
  </w:style>
  <w:style w:type="character" w:styleId="IntenseEmphasis">
    <w:name w:val="Intense Emphasis"/>
    <w:basedOn w:val="DefaultParagraphFont"/>
    <w:uiPriority w:val="21"/>
    <w:qFormat/>
    <w:rsid w:val="00D701D5"/>
    <w:rPr>
      <w:i/>
      <w:iCs/>
      <w:color w:val="365F91" w:themeColor="accent1" w:themeShade="BF"/>
    </w:rPr>
  </w:style>
  <w:style w:type="paragraph" w:styleId="IntenseQuote">
    <w:name w:val="Intense Quote"/>
    <w:basedOn w:val="Normal"/>
    <w:next w:val="Normal"/>
    <w:link w:val="IntenseQuoteChar"/>
    <w:uiPriority w:val="30"/>
    <w:qFormat/>
    <w:rsid w:val="00D701D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701D5"/>
    <w:rPr>
      <w:i/>
      <w:iCs/>
      <w:color w:val="365F91" w:themeColor="accent1" w:themeShade="BF"/>
    </w:rPr>
  </w:style>
  <w:style w:type="character" w:styleId="IntenseReference">
    <w:name w:val="Intense Reference"/>
    <w:basedOn w:val="DefaultParagraphFont"/>
    <w:uiPriority w:val="32"/>
    <w:qFormat/>
    <w:rsid w:val="00D701D5"/>
    <w:rPr>
      <w:b/>
      <w:bCs/>
      <w:smallCaps/>
      <w:color w:val="365F91" w:themeColor="accent1" w:themeShade="BF"/>
      <w:spacing w:val="5"/>
    </w:rPr>
  </w:style>
  <w:style w:type="paragraph" w:styleId="Header">
    <w:name w:val="header"/>
    <w:basedOn w:val="Normal"/>
    <w:link w:val="HeaderChar"/>
    <w:uiPriority w:val="99"/>
    <w:unhideWhenUsed/>
    <w:rsid w:val="00CD0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433"/>
  </w:style>
  <w:style w:type="paragraph" w:styleId="Footer">
    <w:name w:val="footer"/>
    <w:basedOn w:val="Normal"/>
    <w:link w:val="FooterChar"/>
    <w:uiPriority w:val="99"/>
    <w:unhideWhenUsed/>
    <w:rsid w:val="00CD0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433"/>
  </w:style>
  <w:style w:type="paragraph" w:styleId="NormalWeb">
    <w:name w:val="Normal (Web)"/>
    <w:basedOn w:val="Normal"/>
    <w:uiPriority w:val="99"/>
    <w:unhideWhenUsed/>
    <w:rsid w:val="001F775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EC32B7"/>
    <w:rPr>
      <w:color w:val="0000FF" w:themeColor="hyperlink"/>
      <w:u w:val="single"/>
    </w:rPr>
  </w:style>
  <w:style w:type="character" w:styleId="UnresolvedMention">
    <w:name w:val="Unresolved Mention"/>
    <w:basedOn w:val="DefaultParagraphFont"/>
    <w:uiPriority w:val="99"/>
    <w:semiHidden/>
    <w:unhideWhenUsed/>
    <w:rsid w:val="00EC3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78086">
      <w:bodyDiv w:val="1"/>
      <w:marLeft w:val="0"/>
      <w:marRight w:val="0"/>
      <w:marTop w:val="0"/>
      <w:marBottom w:val="0"/>
      <w:divBdr>
        <w:top w:val="none" w:sz="0" w:space="0" w:color="auto"/>
        <w:left w:val="none" w:sz="0" w:space="0" w:color="auto"/>
        <w:bottom w:val="none" w:sz="0" w:space="0" w:color="auto"/>
        <w:right w:val="none" w:sz="0" w:space="0" w:color="auto"/>
      </w:divBdr>
    </w:div>
    <w:div w:id="239145048">
      <w:bodyDiv w:val="1"/>
      <w:marLeft w:val="0"/>
      <w:marRight w:val="0"/>
      <w:marTop w:val="0"/>
      <w:marBottom w:val="0"/>
      <w:divBdr>
        <w:top w:val="none" w:sz="0" w:space="0" w:color="auto"/>
        <w:left w:val="none" w:sz="0" w:space="0" w:color="auto"/>
        <w:bottom w:val="none" w:sz="0" w:space="0" w:color="auto"/>
        <w:right w:val="none" w:sz="0" w:space="0" w:color="auto"/>
      </w:divBdr>
    </w:div>
    <w:div w:id="330836903">
      <w:bodyDiv w:val="1"/>
      <w:marLeft w:val="0"/>
      <w:marRight w:val="0"/>
      <w:marTop w:val="0"/>
      <w:marBottom w:val="0"/>
      <w:divBdr>
        <w:top w:val="none" w:sz="0" w:space="0" w:color="auto"/>
        <w:left w:val="none" w:sz="0" w:space="0" w:color="auto"/>
        <w:bottom w:val="none" w:sz="0" w:space="0" w:color="auto"/>
        <w:right w:val="none" w:sz="0" w:space="0" w:color="auto"/>
      </w:divBdr>
    </w:div>
    <w:div w:id="442847946">
      <w:bodyDiv w:val="1"/>
      <w:marLeft w:val="0"/>
      <w:marRight w:val="0"/>
      <w:marTop w:val="0"/>
      <w:marBottom w:val="0"/>
      <w:divBdr>
        <w:top w:val="none" w:sz="0" w:space="0" w:color="auto"/>
        <w:left w:val="none" w:sz="0" w:space="0" w:color="auto"/>
        <w:bottom w:val="none" w:sz="0" w:space="0" w:color="auto"/>
        <w:right w:val="none" w:sz="0" w:space="0" w:color="auto"/>
      </w:divBdr>
    </w:div>
    <w:div w:id="587662208">
      <w:bodyDiv w:val="1"/>
      <w:marLeft w:val="0"/>
      <w:marRight w:val="0"/>
      <w:marTop w:val="0"/>
      <w:marBottom w:val="0"/>
      <w:divBdr>
        <w:top w:val="none" w:sz="0" w:space="0" w:color="auto"/>
        <w:left w:val="none" w:sz="0" w:space="0" w:color="auto"/>
        <w:bottom w:val="none" w:sz="0" w:space="0" w:color="auto"/>
        <w:right w:val="none" w:sz="0" w:space="0" w:color="auto"/>
      </w:divBdr>
    </w:div>
    <w:div w:id="623779664">
      <w:bodyDiv w:val="1"/>
      <w:marLeft w:val="0"/>
      <w:marRight w:val="0"/>
      <w:marTop w:val="0"/>
      <w:marBottom w:val="0"/>
      <w:divBdr>
        <w:top w:val="none" w:sz="0" w:space="0" w:color="auto"/>
        <w:left w:val="none" w:sz="0" w:space="0" w:color="auto"/>
        <w:bottom w:val="none" w:sz="0" w:space="0" w:color="auto"/>
        <w:right w:val="none" w:sz="0" w:space="0" w:color="auto"/>
      </w:divBdr>
    </w:div>
    <w:div w:id="666447796">
      <w:bodyDiv w:val="1"/>
      <w:marLeft w:val="0"/>
      <w:marRight w:val="0"/>
      <w:marTop w:val="0"/>
      <w:marBottom w:val="0"/>
      <w:divBdr>
        <w:top w:val="none" w:sz="0" w:space="0" w:color="auto"/>
        <w:left w:val="none" w:sz="0" w:space="0" w:color="auto"/>
        <w:bottom w:val="none" w:sz="0" w:space="0" w:color="auto"/>
        <w:right w:val="none" w:sz="0" w:space="0" w:color="auto"/>
      </w:divBdr>
    </w:div>
    <w:div w:id="811018144">
      <w:bodyDiv w:val="1"/>
      <w:marLeft w:val="0"/>
      <w:marRight w:val="0"/>
      <w:marTop w:val="0"/>
      <w:marBottom w:val="0"/>
      <w:divBdr>
        <w:top w:val="none" w:sz="0" w:space="0" w:color="auto"/>
        <w:left w:val="none" w:sz="0" w:space="0" w:color="auto"/>
        <w:bottom w:val="none" w:sz="0" w:space="0" w:color="auto"/>
        <w:right w:val="none" w:sz="0" w:space="0" w:color="auto"/>
      </w:divBdr>
    </w:div>
    <w:div w:id="827792863">
      <w:bodyDiv w:val="1"/>
      <w:marLeft w:val="0"/>
      <w:marRight w:val="0"/>
      <w:marTop w:val="0"/>
      <w:marBottom w:val="0"/>
      <w:divBdr>
        <w:top w:val="none" w:sz="0" w:space="0" w:color="auto"/>
        <w:left w:val="none" w:sz="0" w:space="0" w:color="auto"/>
        <w:bottom w:val="none" w:sz="0" w:space="0" w:color="auto"/>
        <w:right w:val="none" w:sz="0" w:space="0" w:color="auto"/>
      </w:divBdr>
    </w:div>
    <w:div w:id="886993193">
      <w:bodyDiv w:val="1"/>
      <w:marLeft w:val="0"/>
      <w:marRight w:val="0"/>
      <w:marTop w:val="0"/>
      <w:marBottom w:val="0"/>
      <w:divBdr>
        <w:top w:val="none" w:sz="0" w:space="0" w:color="auto"/>
        <w:left w:val="none" w:sz="0" w:space="0" w:color="auto"/>
        <w:bottom w:val="none" w:sz="0" w:space="0" w:color="auto"/>
        <w:right w:val="none" w:sz="0" w:space="0" w:color="auto"/>
      </w:divBdr>
    </w:div>
    <w:div w:id="896015180">
      <w:bodyDiv w:val="1"/>
      <w:marLeft w:val="0"/>
      <w:marRight w:val="0"/>
      <w:marTop w:val="0"/>
      <w:marBottom w:val="0"/>
      <w:divBdr>
        <w:top w:val="none" w:sz="0" w:space="0" w:color="auto"/>
        <w:left w:val="none" w:sz="0" w:space="0" w:color="auto"/>
        <w:bottom w:val="none" w:sz="0" w:space="0" w:color="auto"/>
        <w:right w:val="none" w:sz="0" w:space="0" w:color="auto"/>
      </w:divBdr>
    </w:div>
    <w:div w:id="972710296">
      <w:bodyDiv w:val="1"/>
      <w:marLeft w:val="0"/>
      <w:marRight w:val="0"/>
      <w:marTop w:val="0"/>
      <w:marBottom w:val="0"/>
      <w:divBdr>
        <w:top w:val="none" w:sz="0" w:space="0" w:color="auto"/>
        <w:left w:val="none" w:sz="0" w:space="0" w:color="auto"/>
        <w:bottom w:val="none" w:sz="0" w:space="0" w:color="auto"/>
        <w:right w:val="none" w:sz="0" w:space="0" w:color="auto"/>
      </w:divBdr>
    </w:div>
    <w:div w:id="1005933978">
      <w:bodyDiv w:val="1"/>
      <w:marLeft w:val="0"/>
      <w:marRight w:val="0"/>
      <w:marTop w:val="0"/>
      <w:marBottom w:val="0"/>
      <w:divBdr>
        <w:top w:val="none" w:sz="0" w:space="0" w:color="auto"/>
        <w:left w:val="none" w:sz="0" w:space="0" w:color="auto"/>
        <w:bottom w:val="none" w:sz="0" w:space="0" w:color="auto"/>
        <w:right w:val="none" w:sz="0" w:space="0" w:color="auto"/>
      </w:divBdr>
    </w:div>
    <w:div w:id="1135945328">
      <w:bodyDiv w:val="1"/>
      <w:marLeft w:val="0"/>
      <w:marRight w:val="0"/>
      <w:marTop w:val="0"/>
      <w:marBottom w:val="0"/>
      <w:divBdr>
        <w:top w:val="none" w:sz="0" w:space="0" w:color="auto"/>
        <w:left w:val="none" w:sz="0" w:space="0" w:color="auto"/>
        <w:bottom w:val="none" w:sz="0" w:space="0" w:color="auto"/>
        <w:right w:val="none" w:sz="0" w:space="0" w:color="auto"/>
      </w:divBdr>
    </w:div>
    <w:div w:id="1165441415">
      <w:bodyDiv w:val="1"/>
      <w:marLeft w:val="0"/>
      <w:marRight w:val="0"/>
      <w:marTop w:val="0"/>
      <w:marBottom w:val="0"/>
      <w:divBdr>
        <w:top w:val="none" w:sz="0" w:space="0" w:color="auto"/>
        <w:left w:val="none" w:sz="0" w:space="0" w:color="auto"/>
        <w:bottom w:val="none" w:sz="0" w:space="0" w:color="auto"/>
        <w:right w:val="none" w:sz="0" w:space="0" w:color="auto"/>
      </w:divBdr>
    </w:div>
    <w:div w:id="1277328958">
      <w:bodyDiv w:val="1"/>
      <w:marLeft w:val="0"/>
      <w:marRight w:val="0"/>
      <w:marTop w:val="0"/>
      <w:marBottom w:val="0"/>
      <w:divBdr>
        <w:top w:val="none" w:sz="0" w:space="0" w:color="auto"/>
        <w:left w:val="none" w:sz="0" w:space="0" w:color="auto"/>
        <w:bottom w:val="none" w:sz="0" w:space="0" w:color="auto"/>
        <w:right w:val="none" w:sz="0" w:space="0" w:color="auto"/>
      </w:divBdr>
    </w:div>
    <w:div w:id="1370717790">
      <w:bodyDiv w:val="1"/>
      <w:marLeft w:val="0"/>
      <w:marRight w:val="0"/>
      <w:marTop w:val="0"/>
      <w:marBottom w:val="0"/>
      <w:divBdr>
        <w:top w:val="none" w:sz="0" w:space="0" w:color="auto"/>
        <w:left w:val="none" w:sz="0" w:space="0" w:color="auto"/>
        <w:bottom w:val="none" w:sz="0" w:space="0" w:color="auto"/>
        <w:right w:val="none" w:sz="0" w:space="0" w:color="auto"/>
      </w:divBdr>
    </w:div>
    <w:div w:id="1515804851">
      <w:bodyDiv w:val="1"/>
      <w:marLeft w:val="0"/>
      <w:marRight w:val="0"/>
      <w:marTop w:val="0"/>
      <w:marBottom w:val="0"/>
      <w:divBdr>
        <w:top w:val="none" w:sz="0" w:space="0" w:color="auto"/>
        <w:left w:val="none" w:sz="0" w:space="0" w:color="auto"/>
        <w:bottom w:val="none" w:sz="0" w:space="0" w:color="auto"/>
        <w:right w:val="none" w:sz="0" w:space="0" w:color="auto"/>
      </w:divBdr>
    </w:div>
    <w:div w:id="1583491579">
      <w:bodyDiv w:val="1"/>
      <w:marLeft w:val="0"/>
      <w:marRight w:val="0"/>
      <w:marTop w:val="0"/>
      <w:marBottom w:val="0"/>
      <w:divBdr>
        <w:top w:val="none" w:sz="0" w:space="0" w:color="auto"/>
        <w:left w:val="none" w:sz="0" w:space="0" w:color="auto"/>
        <w:bottom w:val="none" w:sz="0" w:space="0" w:color="auto"/>
        <w:right w:val="none" w:sz="0" w:space="0" w:color="auto"/>
      </w:divBdr>
    </w:div>
    <w:div w:id="1625426196">
      <w:bodyDiv w:val="1"/>
      <w:marLeft w:val="0"/>
      <w:marRight w:val="0"/>
      <w:marTop w:val="0"/>
      <w:marBottom w:val="0"/>
      <w:divBdr>
        <w:top w:val="none" w:sz="0" w:space="0" w:color="auto"/>
        <w:left w:val="none" w:sz="0" w:space="0" w:color="auto"/>
        <w:bottom w:val="none" w:sz="0" w:space="0" w:color="auto"/>
        <w:right w:val="none" w:sz="0" w:space="0" w:color="auto"/>
      </w:divBdr>
    </w:div>
    <w:div w:id="1668824131">
      <w:bodyDiv w:val="1"/>
      <w:marLeft w:val="0"/>
      <w:marRight w:val="0"/>
      <w:marTop w:val="0"/>
      <w:marBottom w:val="0"/>
      <w:divBdr>
        <w:top w:val="none" w:sz="0" w:space="0" w:color="auto"/>
        <w:left w:val="none" w:sz="0" w:space="0" w:color="auto"/>
        <w:bottom w:val="none" w:sz="0" w:space="0" w:color="auto"/>
        <w:right w:val="none" w:sz="0" w:space="0" w:color="auto"/>
      </w:divBdr>
    </w:div>
    <w:div w:id="1744067282">
      <w:bodyDiv w:val="1"/>
      <w:marLeft w:val="0"/>
      <w:marRight w:val="0"/>
      <w:marTop w:val="0"/>
      <w:marBottom w:val="0"/>
      <w:divBdr>
        <w:top w:val="none" w:sz="0" w:space="0" w:color="auto"/>
        <w:left w:val="none" w:sz="0" w:space="0" w:color="auto"/>
        <w:bottom w:val="none" w:sz="0" w:space="0" w:color="auto"/>
        <w:right w:val="none" w:sz="0" w:space="0" w:color="auto"/>
      </w:divBdr>
    </w:div>
    <w:div w:id="1785074887">
      <w:bodyDiv w:val="1"/>
      <w:marLeft w:val="0"/>
      <w:marRight w:val="0"/>
      <w:marTop w:val="0"/>
      <w:marBottom w:val="0"/>
      <w:divBdr>
        <w:top w:val="none" w:sz="0" w:space="0" w:color="auto"/>
        <w:left w:val="none" w:sz="0" w:space="0" w:color="auto"/>
        <w:bottom w:val="none" w:sz="0" w:space="0" w:color="auto"/>
        <w:right w:val="none" w:sz="0" w:space="0" w:color="auto"/>
      </w:divBdr>
    </w:div>
    <w:div w:id="1850366917">
      <w:bodyDiv w:val="1"/>
      <w:marLeft w:val="0"/>
      <w:marRight w:val="0"/>
      <w:marTop w:val="0"/>
      <w:marBottom w:val="0"/>
      <w:divBdr>
        <w:top w:val="none" w:sz="0" w:space="0" w:color="auto"/>
        <w:left w:val="none" w:sz="0" w:space="0" w:color="auto"/>
        <w:bottom w:val="none" w:sz="0" w:space="0" w:color="auto"/>
        <w:right w:val="none" w:sz="0" w:space="0" w:color="auto"/>
      </w:divBdr>
    </w:div>
    <w:div w:id="1907451571">
      <w:bodyDiv w:val="1"/>
      <w:marLeft w:val="0"/>
      <w:marRight w:val="0"/>
      <w:marTop w:val="0"/>
      <w:marBottom w:val="0"/>
      <w:divBdr>
        <w:top w:val="none" w:sz="0" w:space="0" w:color="auto"/>
        <w:left w:val="none" w:sz="0" w:space="0" w:color="auto"/>
        <w:bottom w:val="none" w:sz="0" w:space="0" w:color="auto"/>
        <w:right w:val="none" w:sz="0" w:space="0" w:color="auto"/>
      </w:divBdr>
    </w:div>
    <w:div w:id="192336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wchair@icorr.org" TargetMode="External"/><Relationship Id="rId4" Type="http://schemas.openxmlformats.org/officeDocument/2006/relationships/webSettings" Target="webSettings.xml"/><Relationship Id="rId9" Type="http://schemas.openxmlformats.org/officeDocument/2006/relationships/hyperlink" Target="https://www.eventbrite.com/e/institute-of-corrosion-2025-agm-and-ms4de-techical-session-tickets-1689501667969?utm-campaign=social&amp;utm-content=attendeeshare&amp;utm-medium=discovery&amp;utm-term=listing&amp;utm-source=cp&amp;aff=ebdsshcopyur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ff76e1a-9621-4c0c-a789-84379d561f7b}" enabled="1" method="Privileged" siteId="{e6e68e14-0c3f-413b-abdf-8b1f8f0ade0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HEMPEL</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Tohid</dc:creator>
  <cp:keywords/>
  <dc:description/>
  <cp:lastModifiedBy>Reza Tohid</cp:lastModifiedBy>
  <cp:revision>53</cp:revision>
  <cp:lastPrinted>2025-10-02T13:03:00Z</cp:lastPrinted>
  <dcterms:created xsi:type="dcterms:W3CDTF">2025-09-17T16:36:00Z</dcterms:created>
  <dcterms:modified xsi:type="dcterms:W3CDTF">2025-10-02T13:03:00Z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ntegrity">
    <vt:lpwstr>native</vt:lpwstr>
  </property>
  <property fmtid="{D5CDD505-2E9C-101B-9397-08002B2CF9AE}" pid="3" name="ClassificationContentMarkingFooterShapeIds">
    <vt:lpwstr>5e50daa2,32fa249b,1d4dd351</vt:lpwstr>
  </property>
  <property fmtid="{D5CDD505-2E9C-101B-9397-08002B2CF9AE}" pid="4" name="ClassificationContentMarkingFooterFontProps">
    <vt:lpwstr>#000000,10,Calibri</vt:lpwstr>
  </property>
  <property fmtid="{D5CDD505-2E9C-101B-9397-08002B2CF9AE}" pid="5" name="ClassificationContentMarkingFooterText">
    <vt:lpwstr>Mott MacDonald Restricted</vt:lpwstr>
  </property>
  <property fmtid="{D5CDD505-2E9C-101B-9397-08002B2CF9AE}" pid="6" name="MSIP_Label_f49efa9f-42fe-4312-9503-c89a219c0830_Enabled">
    <vt:lpwstr>true</vt:lpwstr>
  </property>
  <property fmtid="{D5CDD505-2E9C-101B-9397-08002B2CF9AE}" pid="7" name="MSIP_Label_f49efa9f-42fe-4312-9503-c89a219c0830_SetDate">
    <vt:lpwstr>2025-07-14T15:30:01Z</vt:lpwstr>
  </property>
  <property fmtid="{D5CDD505-2E9C-101B-9397-08002B2CF9AE}" pid="8" name="MSIP_Label_f49efa9f-42fe-4312-9503-c89a219c0830_Method">
    <vt:lpwstr>Standard</vt:lpwstr>
  </property>
  <property fmtid="{D5CDD505-2E9C-101B-9397-08002B2CF9AE}" pid="9" name="MSIP_Label_f49efa9f-42fe-4312-9503-c89a219c0830_Name">
    <vt:lpwstr>MM RESTRICTED</vt:lpwstr>
  </property>
  <property fmtid="{D5CDD505-2E9C-101B-9397-08002B2CF9AE}" pid="10" name="MSIP_Label_f49efa9f-42fe-4312-9503-c89a219c0830_SiteId">
    <vt:lpwstr>a2bed0c4-5957-4f73-b0c2-a811407590fb</vt:lpwstr>
  </property>
  <property fmtid="{D5CDD505-2E9C-101B-9397-08002B2CF9AE}" pid="11" name="MSIP_Label_f49efa9f-42fe-4312-9503-c89a219c0830_ActionId">
    <vt:lpwstr>5269be26-b3c4-4d51-82f8-af682c8bdab4</vt:lpwstr>
  </property>
  <property fmtid="{D5CDD505-2E9C-101B-9397-08002B2CF9AE}" pid="12" name="MSIP_Label_f49efa9f-42fe-4312-9503-c89a219c0830_ContentBits">
    <vt:lpwstr>2</vt:lpwstr>
  </property>
  <property fmtid="{D5CDD505-2E9C-101B-9397-08002B2CF9AE}" pid="13" name="MSIP_Label_f49efa9f-42fe-4312-9503-c89a219c0830_Tag">
    <vt:lpwstr>10, 3, 0, 1</vt:lpwstr>
  </property>
  <property fmtid="{D5CDD505-2E9C-101B-9397-08002B2CF9AE}" pid="14" name="SavedOnce">
    <vt:lpwstr>true</vt:lpwstr>
  </property>
</Properties>
</file>